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76" w:rsidRDefault="00F07BD4" w:rsidP="00474F76">
      <w:pPr>
        <w:autoSpaceDE w:val="0"/>
        <w:autoSpaceDN w:val="0"/>
        <w:adjustRightInd w:val="0"/>
        <w:spacing w:after="0" w:line="360" w:lineRule="auto"/>
        <w:jc w:val="center"/>
        <w:rPr>
          <w:rFonts w:ascii="Times New Roman" w:eastAsia="Calibri" w:hAnsi="Times New Roman" w:cs="Times New Roman"/>
          <w:b/>
          <w:color w:val="000000"/>
          <w:sz w:val="24"/>
          <w:szCs w:val="24"/>
        </w:rPr>
      </w:pPr>
      <w:r>
        <w:rPr>
          <w:rFonts w:ascii="Times New Roman" w:hAnsi="Times New Roman" w:cs="Times New Roman"/>
          <w:noProof/>
          <w:color w:val="000000"/>
          <w:sz w:val="24"/>
          <w:szCs w:val="24"/>
          <w:lang w:eastAsia="ru-RU"/>
        </w:rPr>
        <w:drawing>
          <wp:inline distT="0" distB="0" distL="0" distR="0">
            <wp:extent cx="6210300" cy="8773194"/>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10300" cy="8773194"/>
                    </a:xfrm>
                    <a:prstGeom prst="rect">
                      <a:avLst/>
                    </a:prstGeom>
                    <a:noFill/>
                    <a:ln w="9525">
                      <a:noFill/>
                      <a:miter lim="800000"/>
                      <a:headEnd/>
                      <a:tailEnd/>
                    </a:ln>
                  </pic:spPr>
                </pic:pic>
              </a:graphicData>
            </a:graphic>
          </wp:inline>
        </w:drawing>
      </w:r>
    </w:p>
    <w:p w:rsidR="00474F76" w:rsidRDefault="00474F76" w:rsidP="00474F76">
      <w:pPr>
        <w:autoSpaceDE w:val="0"/>
        <w:autoSpaceDN w:val="0"/>
        <w:adjustRightInd w:val="0"/>
        <w:spacing w:after="0" w:line="360" w:lineRule="auto"/>
        <w:jc w:val="center"/>
        <w:rPr>
          <w:rFonts w:ascii="Times New Roman" w:eastAsia="Calibri" w:hAnsi="Times New Roman" w:cs="Times New Roman"/>
          <w:b/>
          <w:color w:val="000000"/>
          <w:sz w:val="24"/>
          <w:szCs w:val="24"/>
        </w:rPr>
      </w:pPr>
    </w:p>
    <w:p w:rsidR="00474F76" w:rsidRDefault="00474F76" w:rsidP="00474F76">
      <w:pPr>
        <w:tabs>
          <w:tab w:val="left" w:pos="8505"/>
        </w:tabs>
        <w:autoSpaceDE w:val="0"/>
        <w:autoSpaceDN w:val="0"/>
        <w:adjustRightInd w:val="0"/>
        <w:spacing w:after="0" w:line="360" w:lineRule="auto"/>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Содержание:</w:t>
      </w:r>
    </w:p>
    <w:p w:rsidR="00474F76" w:rsidRDefault="00474F76" w:rsidP="00D7509A">
      <w:pPr>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Общие положения………………………………………………………………....    3</w:t>
      </w:r>
    </w:p>
    <w:p w:rsidR="00474F76" w:rsidRDefault="00474F76" w:rsidP="00D7509A">
      <w:pPr>
        <w:numPr>
          <w:ilvl w:val="0"/>
          <w:numId w:val="3"/>
        </w:numPr>
        <w:autoSpaceDE w:val="0"/>
        <w:autoSpaceDN w:val="0"/>
        <w:adjustRightInd w:val="0"/>
        <w:spacing w:after="0" w:line="360" w:lineRule="auto"/>
        <w:jc w:val="both"/>
        <w:rPr>
          <w:rFonts w:ascii="Times New Roman" w:eastAsia="Times New Roman" w:hAnsi="Times New Roman" w:cs="Times New Roman"/>
          <w:color w:val="000000"/>
          <w:sz w:val="24"/>
          <w:szCs w:val="24"/>
          <w:shd w:val="clear" w:color="auto" w:fill="FFFFFF"/>
        </w:rPr>
      </w:pPr>
      <w:r>
        <w:rPr>
          <w:rFonts w:ascii="Times New Roman" w:eastAsia="Calibri" w:hAnsi="Times New Roman" w:cs="Times New Roman"/>
          <w:bCs/>
          <w:color w:val="000000"/>
          <w:sz w:val="24"/>
          <w:szCs w:val="24"/>
        </w:rPr>
        <w:t>Анализ и оценка  образовательной деятельности:</w:t>
      </w:r>
    </w:p>
    <w:p w:rsidR="00474F76" w:rsidRDefault="00474F76" w:rsidP="00474F76">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2.1.Оценка образовательной деятельности и организации учебного процесса……   </w:t>
      </w:r>
      <w:r w:rsidR="006C7AB2">
        <w:rPr>
          <w:rFonts w:ascii="Times New Roman" w:eastAsia="Calibri" w:hAnsi="Times New Roman" w:cs="Times New Roman"/>
          <w:bCs/>
          <w:color w:val="000000"/>
          <w:sz w:val="24"/>
          <w:szCs w:val="24"/>
        </w:rPr>
        <w:t>5</w:t>
      </w:r>
    </w:p>
    <w:p w:rsidR="00474F76" w:rsidRDefault="00474F76" w:rsidP="00474F76">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2.2. Оценка системы управления образовательной организации…………………...   </w:t>
      </w:r>
      <w:r w:rsidR="006C7AB2">
        <w:rPr>
          <w:rFonts w:ascii="Times New Roman" w:eastAsia="Calibri" w:hAnsi="Times New Roman" w:cs="Times New Roman"/>
          <w:bCs/>
          <w:color w:val="000000"/>
          <w:sz w:val="24"/>
          <w:szCs w:val="24"/>
        </w:rPr>
        <w:t>7</w:t>
      </w:r>
    </w:p>
    <w:p w:rsidR="00474F76" w:rsidRDefault="00474F76" w:rsidP="00474F76">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2.3. </w:t>
      </w:r>
      <w:r w:rsidR="003259F8">
        <w:rPr>
          <w:rFonts w:ascii="Times New Roman" w:eastAsia="Calibri" w:hAnsi="Times New Roman" w:cs="Times New Roman"/>
          <w:bCs/>
          <w:color w:val="000000"/>
          <w:sz w:val="24"/>
          <w:szCs w:val="24"/>
        </w:rPr>
        <w:t>С</w:t>
      </w:r>
      <w:r>
        <w:rPr>
          <w:rFonts w:ascii="Times New Roman" w:eastAsia="Calibri" w:hAnsi="Times New Roman" w:cs="Times New Roman"/>
          <w:bCs/>
          <w:color w:val="000000"/>
          <w:sz w:val="24"/>
          <w:szCs w:val="24"/>
        </w:rPr>
        <w:t>одержани</w:t>
      </w:r>
      <w:r w:rsidR="003259F8">
        <w:rPr>
          <w:rFonts w:ascii="Times New Roman" w:eastAsia="Calibri" w:hAnsi="Times New Roman" w:cs="Times New Roman"/>
          <w:bCs/>
          <w:color w:val="000000"/>
          <w:sz w:val="24"/>
          <w:szCs w:val="24"/>
        </w:rPr>
        <w:t>е</w:t>
      </w:r>
      <w:r>
        <w:rPr>
          <w:rFonts w:ascii="Times New Roman" w:eastAsia="Calibri" w:hAnsi="Times New Roman" w:cs="Times New Roman"/>
          <w:bCs/>
          <w:color w:val="000000"/>
          <w:sz w:val="24"/>
          <w:szCs w:val="24"/>
        </w:rPr>
        <w:t xml:space="preserve"> и качеств</w:t>
      </w:r>
      <w:r w:rsidR="003259F8">
        <w:rPr>
          <w:rFonts w:ascii="Times New Roman" w:eastAsia="Calibri" w:hAnsi="Times New Roman" w:cs="Times New Roman"/>
          <w:bCs/>
          <w:color w:val="000000"/>
          <w:sz w:val="24"/>
          <w:szCs w:val="24"/>
        </w:rPr>
        <w:t>о</w:t>
      </w:r>
      <w:r>
        <w:rPr>
          <w:rFonts w:ascii="Times New Roman" w:eastAsia="Calibri" w:hAnsi="Times New Roman" w:cs="Times New Roman"/>
          <w:bCs/>
          <w:color w:val="000000"/>
          <w:sz w:val="24"/>
          <w:szCs w:val="24"/>
        </w:rPr>
        <w:t xml:space="preserve"> подготовки обучающихся</w:t>
      </w:r>
      <w:r w:rsidR="003259F8">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r w:rsidR="006C7AB2">
        <w:rPr>
          <w:rFonts w:ascii="Times New Roman" w:eastAsia="Calibri" w:hAnsi="Times New Roman" w:cs="Times New Roman"/>
          <w:bCs/>
          <w:color w:val="000000"/>
          <w:sz w:val="24"/>
          <w:szCs w:val="24"/>
        </w:rPr>
        <w:t>8</w:t>
      </w:r>
    </w:p>
    <w:p w:rsidR="00474F76" w:rsidRDefault="00474F76" w:rsidP="00474F76">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2.4. </w:t>
      </w:r>
      <w:r w:rsidR="003259F8">
        <w:rPr>
          <w:rFonts w:ascii="Times New Roman" w:eastAsia="Calibri" w:hAnsi="Times New Roman" w:cs="Times New Roman"/>
          <w:bCs/>
          <w:color w:val="000000"/>
          <w:sz w:val="24"/>
          <w:szCs w:val="24"/>
        </w:rPr>
        <w:t>Качество</w:t>
      </w:r>
      <w:r>
        <w:rPr>
          <w:rFonts w:ascii="Times New Roman" w:eastAsia="Calibri" w:hAnsi="Times New Roman" w:cs="Times New Roman"/>
          <w:bCs/>
          <w:color w:val="000000"/>
          <w:sz w:val="24"/>
          <w:szCs w:val="24"/>
        </w:rPr>
        <w:t xml:space="preserve"> кадрового </w:t>
      </w:r>
      <w:r w:rsidR="003259F8">
        <w:rPr>
          <w:rFonts w:ascii="Times New Roman" w:eastAsia="Calibri" w:hAnsi="Times New Roman" w:cs="Times New Roman"/>
          <w:bCs/>
          <w:color w:val="000000"/>
          <w:sz w:val="24"/>
          <w:szCs w:val="24"/>
        </w:rPr>
        <w:t xml:space="preserve">потенциала  </w:t>
      </w:r>
      <w:r>
        <w:rPr>
          <w:rFonts w:ascii="Times New Roman" w:eastAsia="Calibri" w:hAnsi="Times New Roman" w:cs="Times New Roman"/>
          <w:bCs/>
          <w:color w:val="000000"/>
          <w:sz w:val="24"/>
          <w:szCs w:val="24"/>
        </w:rPr>
        <w:t xml:space="preserve">………………………………………………… </w:t>
      </w:r>
      <w:r w:rsidR="003259F8">
        <w:rPr>
          <w:rFonts w:ascii="Times New Roman" w:eastAsia="Calibri" w:hAnsi="Times New Roman" w:cs="Times New Roman"/>
          <w:bCs/>
          <w:color w:val="000000"/>
          <w:sz w:val="24"/>
          <w:szCs w:val="24"/>
        </w:rPr>
        <w:t>30</w:t>
      </w:r>
    </w:p>
    <w:p w:rsidR="00474F76" w:rsidRDefault="00474F76" w:rsidP="00474F76">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2.5. </w:t>
      </w:r>
      <w:r w:rsidR="003259F8">
        <w:rPr>
          <w:rFonts w:ascii="Times New Roman" w:eastAsia="Calibri" w:hAnsi="Times New Roman" w:cs="Times New Roman"/>
          <w:bCs/>
          <w:color w:val="000000"/>
          <w:sz w:val="24"/>
          <w:szCs w:val="24"/>
        </w:rPr>
        <w:t>К</w:t>
      </w:r>
      <w:r>
        <w:rPr>
          <w:rFonts w:ascii="Times New Roman" w:eastAsia="Calibri" w:hAnsi="Times New Roman" w:cs="Times New Roman"/>
          <w:bCs/>
          <w:color w:val="000000"/>
          <w:sz w:val="24"/>
          <w:szCs w:val="24"/>
        </w:rPr>
        <w:t>ачеств</w:t>
      </w:r>
      <w:r w:rsidR="003259F8">
        <w:rPr>
          <w:rFonts w:ascii="Times New Roman" w:eastAsia="Calibri" w:hAnsi="Times New Roman" w:cs="Times New Roman"/>
          <w:bCs/>
          <w:color w:val="000000"/>
          <w:sz w:val="24"/>
          <w:szCs w:val="24"/>
        </w:rPr>
        <w:t>о</w:t>
      </w:r>
      <w:r>
        <w:rPr>
          <w:rFonts w:ascii="Times New Roman" w:eastAsia="Calibri" w:hAnsi="Times New Roman" w:cs="Times New Roman"/>
          <w:bCs/>
          <w:color w:val="000000"/>
          <w:sz w:val="24"/>
          <w:szCs w:val="24"/>
        </w:rPr>
        <w:t xml:space="preserve"> учебно-методического и </w:t>
      </w:r>
    </w:p>
    <w:p w:rsidR="00474F76" w:rsidRDefault="00474F76" w:rsidP="00474F76">
      <w:pPr>
        <w:tabs>
          <w:tab w:val="left" w:pos="8505"/>
        </w:tabs>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библиотечно-информационного обеспечения………………………………………..  </w:t>
      </w:r>
      <w:r w:rsidR="003259F8">
        <w:rPr>
          <w:rFonts w:ascii="Times New Roman" w:eastAsia="Calibri" w:hAnsi="Times New Roman" w:cs="Times New Roman"/>
          <w:bCs/>
          <w:color w:val="000000"/>
          <w:sz w:val="24"/>
          <w:szCs w:val="24"/>
        </w:rPr>
        <w:t>33</w:t>
      </w:r>
    </w:p>
    <w:p w:rsidR="00474F76" w:rsidRDefault="00474F76" w:rsidP="00474F76">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2.6. Оценка качества материально-технической базы……………………………….   </w:t>
      </w:r>
      <w:r w:rsidR="003259F8">
        <w:rPr>
          <w:rFonts w:ascii="Times New Roman" w:eastAsia="Calibri" w:hAnsi="Times New Roman" w:cs="Times New Roman"/>
          <w:bCs/>
          <w:color w:val="000000"/>
          <w:sz w:val="24"/>
          <w:szCs w:val="24"/>
        </w:rPr>
        <w:t>36</w:t>
      </w:r>
    </w:p>
    <w:p w:rsidR="00474F76" w:rsidRDefault="00474F76" w:rsidP="00474F76">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2.7. Оценка функционирования внутренней системы </w:t>
      </w:r>
    </w:p>
    <w:p w:rsidR="003259F8" w:rsidRDefault="00474F76" w:rsidP="003259F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оценки качества образования</w:t>
      </w:r>
      <w:r w:rsidR="003259F8">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r w:rsidR="003259F8">
        <w:rPr>
          <w:rFonts w:ascii="Times New Roman" w:eastAsia="Calibri" w:hAnsi="Times New Roman" w:cs="Times New Roman"/>
          <w:bCs/>
          <w:color w:val="000000"/>
          <w:sz w:val="24"/>
          <w:szCs w:val="24"/>
        </w:rPr>
        <w:t>38</w:t>
      </w:r>
    </w:p>
    <w:p w:rsidR="003259F8" w:rsidRPr="003259F8" w:rsidRDefault="003259F8" w:rsidP="003259F8">
      <w:pPr>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2.8. </w:t>
      </w:r>
      <w:r w:rsidRPr="003259F8">
        <w:rPr>
          <w:rFonts w:ascii="Times New Roman" w:hAnsi="Times New Roman"/>
          <w:bCs/>
          <w:spacing w:val="-2"/>
          <w:sz w:val="24"/>
          <w:szCs w:val="24"/>
        </w:rPr>
        <w:t>Результаты анализа показателей деятельности организации</w:t>
      </w:r>
      <w:r>
        <w:rPr>
          <w:rFonts w:ascii="Times New Roman" w:hAnsi="Times New Roman"/>
          <w:bCs/>
          <w:spacing w:val="-2"/>
          <w:sz w:val="24"/>
          <w:szCs w:val="24"/>
        </w:rPr>
        <w:t xml:space="preserve"> ……………………  39   </w:t>
      </w:r>
    </w:p>
    <w:p w:rsidR="00474F76" w:rsidRDefault="00474F76" w:rsidP="00474F76">
      <w:pPr>
        <w:tabs>
          <w:tab w:val="left" w:pos="8505"/>
        </w:tabs>
        <w:autoSpaceDE w:val="0"/>
        <w:autoSpaceDN w:val="0"/>
        <w:adjustRightInd w:val="0"/>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3. Заключение ……………………………………………………………………….…</w:t>
      </w:r>
      <w:r w:rsidR="003259F8">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 xml:space="preserve">   </w:t>
      </w:r>
      <w:r w:rsidR="003259F8">
        <w:rPr>
          <w:rFonts w:ascii="Times New Roman" w:eastAsia="Calibri" w:hAnsi="Times New Roman" w:cs="Times New Roman"/>
          <w:bCs/>
          <w:color w:val="000000"/>
          <w:sz w:val="24"/>
          <w:szCs w:val="24"/>
        </w:rPr>
        <w:t>42</w:t>
      </w: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rPr>
          <w:rFonts w:ascii="Times New Roman" w:eastAsia="Times New Roman" w:hAnsi="Times New Roman" w:cs="Times New Roman"/>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3259F8" w:rsidRDefault="003259F8" w:rsidP="00474F76">
      <w:pPr>
        <w:spacing w:after="0" w:line="240" w:lineRule="auto"/>
        <w:jc w:val="both"/>
        <w:rPr>
          <w:rFonts w:ascii="Times New Roman" w:eastAsia="Times New Roman" w:hAnsi="Times New Roman" w:cs="Times New Roman"/>
          <w:b/>
          <w:sz w:val="24"/>
          <w:szCs w:val="24"/>
        </w:rPr>
      </w:pPr>
    </w:p>
    <w:p w:rsidR="003259F8" w:rsidRDefault="003259F8" w:rsidP="00474F76">
      <w:pPr>
        <w:spacing w:after="0" w:line="240" w:lineRule="auto"/>
        <w:jc w:val="both"/>
        <w:rPr>
          <w:rFonts w:ascii="Times New Roman" w:eastAsia="Times New Roman" w:hAnsi="Times New Roman" w:cs="Times New Roman"/>
          <w:b/>
          <w:sz w:val="24"/>
          <w:szCs w:val="24"/>
        </w:rPr>
      </w:pPr>
    </w:p>
    <w:p w:rsidR="003259F8" w:rsidRDefault="003259F8"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both"/>
        <w:rPr>
          <w:rFonts w:ascii="Times New Roman" w:eastAsia="Times New Roman" w:hAnsi="Times New Roman" w:cs="Times New Roman"/>
          <w:b/>
          <w:sz w:val="24"/>
          <w:szCs w:val="24"/>
        </w:rPr>
      </w:pPr>
    </w:p>
    <w:p w:rsidR="00474F76" w:rsidRDefault="00474F76" w:rsidP="00474F76">
      <w:pPr>
        <w:spacing w:after="0" w:line="240"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lastRenderedPageBreak/>
        <w:t>1. Общие положения.</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Полное наименование образовательной организации:</w:t>
      </w:r>
      <w:r>
        <w:rPr>
          <w:rFonts w:ascii="Times New Roman" w:eastAsia="Calibri" w:hAnsi="Times New Roman" w:cs="Times New Roman"/>
          <w:sz w:val="24"/>
          <w:szCs w:val="24"/>
        </w:rPr>
        <w:t xml:space="preserve"> Муниципальное автономное общеобразовательное учреждение «Сажинская средняя общеобразовательная школа имени Героя Советского Союза Чухарева Вячеслава Федоровича».</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Сокращенное наименование образовательной организации: </w:t>
      </w:r>
      <w:r>
        <w:rPr>
          <w:rFonts w:ascii="Times New Roman" w:eastAsia="Calibri" w:hAnsi="Times New Roman" w:cs="Times New Roman"/>
          <w:sz w:val="24"/>
          <w:szCs w:val="24"/>
        </w:rPr>
        <w:t xml:space="preserve">МАОУ «Сажинская СОШ им. Героя Советского Союза Чухарева В.Ф.». </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состав МАОУ «Сажинская СОШ им. Героя Советского Союза Чухарева В.Ф.» входят: филиал «Коневский детский сад», структурное подразделения «Детский сад с.Сажино» и дошкольная подготовительная  группа,  в здании школы. </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МАОУ «Сажинская СОШ» переименовано в МАОУ «Сажинская СОШ им. Героя Советского Союза Чухарева В.Ф.» с 01.01.2025 г.</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Учредитель:</w:t>
      </w:r>
      <w:r>
        <w:rPr>
          <w:rFonts w:ascii="Times New Roman" w:eastAsia="Calibri" w:hAnsi="Times New Roman" w:cs="Times New Roman"/>
          <w:sz w:val="24"/>
          <w:szCs w:val="24"/>
        </w:rPr>
        <w:t xml:space="preserve">  Управления образования Администрации Артинского муниципального округа.</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Организационно-правовая форма:</w:t>
      </w:r>
      <w:r>
        <w:rPr>
          <w:rFonts w:ascii="Times New Roman" w:eastAsia="Calibri" w:hAnsi="Times New Roman" w:cs="Times New Roman"/>
          <w:sz w:val="24"/>
          <w:szCs w:val="24"/>
        </w:rPr>
        <w:t xml:space="preserve"> автономное  учреждение</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Юридический адрес:</w:t>
      </w:r>
      <w:r>
        <w:rPr>
          <w:rFonts w:ascii="Times New Roman" w:eastAsia="Calibri" w:hAnsi="Times New Roman" w:cs="Times New Roman"/>
          <w:sz w:val="24"/>
          <w:szCs w:val="24"/>
        </w:rPr>
        <w:t xml:space="preserve"> 623361, Свердловская область, Артинский район, с.Сажино, ул. Чухарева, 1а</w:t>
      </w:r>
    </w:p>
    <w:p w:rsidR="00474F76" w:rsidRDefault="00474F76" w:rsidP="00474F7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i/>
          <w:sz w:val="24"/>
          <w:szCs w:val="24"/>
        </w:rPr>
        <w:t>Фактические адреса и телефоны:</w:t>
      </w:r>
    </w:p>
    <w:p w:rsidR="00474F76" w:rsidRDefault="00474F76" w:rsidP="00474F76">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Школа и подготовительная группа:</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623361, Свердловская область, Артинский район,с.Сажино, ул. Чухарева, 1а.Телефоны: (34391) 3-71-64, (34391) 3-72-20</w:t>
      </w:r>
    </w:p>
    <w:p w:rsidR="00474F76" w:rsidRDefault="00474F76" w:rsidP="00474F76">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Филиал «Коневский детский сад»</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623361, Свердловская область, Артинский район,д.Конево,  ул. Заречная, 11. Телефон: (34391) 6-25-51</w:t>
      </w:r>
    </w:p>
    <w:p w:rsidR="00474F76" w:rsidRDefault="00474F76" w:rsidP="00474F76">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Структурное подразделение «Детский сад с.Сажино:</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623361, Свердловская область, Артинский район,с.Сажино, ул. Волкова, 17.Телефон: (34391) 3-72-39</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Электронная почта: </w:t>
      </w:r>
      <w:r>
        <w:rPr>
          <w:rFonts w:ascii="Times New Roman" w:eastAsia="Calibri" w:hAnsi="Times New Roman" w:cs="Times New Roman"/>
          <w:sz w:val="24"/>
          <w:szCs w:val="24"/>
          <w:lang w:val="en-US"/>
        </w:rPr>
        <w:t>sazhinoschool</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mail</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ru</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МАОУ «Сажинская СОШ</w:t>
      </w:r>
      <w:r w:rsidRPr="00EB3FE8">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 Героя Советского Союза Чухарева В.Ф.» является образовательной организацией, осуществляющей образовательную деятельность в соответствии с Уставом МАОУ «Сажинская СОШ</w:t>
      </w:r>
      <w:r w:rsidRPr="008C7726">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 Героя Советского Союза Чухарева В.Ф.» (утвержден приказом Управления образования Артинского городского округа № 298-од от 19.12.2024 года), ориентированной на создание непрерывного единого образовательного пространства, обеспечивающего каждому ребенку современное доступное качественное образование, успешную социализацию, возможность для построения и осуществления индивидуальной образовательной траектории на основе учета его интересов, способностей, индивидуальных особенностей, осознанное профессиональное самоопределение.</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Принципами образовательной политики являются следующие: </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демократизация (сотрудничество всех участников образовательной деятельности); </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гуманизация (личностно-ориентированная педагогика, направленная на удовлетворение образовательных потребностей обучающихся, их родителей, на выявление и развитие способностей каждого обучающегося);</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дифференциация (учет учебных, интеллектуальных и психологических особенностей обучающихся, их интересов, потребностей и профессиональных склонностей); </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индивидуализация (создание индивидуальной образовательной программы для каждого школьника в перспективе); </w:t>
      </w:r>
    </w:p>
    <w:p w:rsidR="00474F76" w:rsidRDefault="00474F76" w:rsidP="00474F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оптимизация процесса развития детей через интеграцию общего и дополнительного образования. </w:t>
      </w:r>
    </w:p>
    <w:p w:rsidR="00474F76" w:rsidRDefault="00474F76" w:rsidP="00474F76">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Документы, на основании которых осуществляет свою деятельность образовательная организация:</w:t>
      </w:r>
    </w:p>
    <w:p w:rsidR="00474F76" w:rsidRDefault="00474F76" w:rsidP="00D7509A">
      <w:pPr>
        <w:numPr>
          <w:ilvl w:val="0"/>
          <w:numId w:val="4"/>
        </w:numPr>
        <w:spacing w:after="0" w:line="240" w:lineRule="auto"/>
        <w:ind w:left="0" w:firstLine="426"/>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Регистрационный номер л</w:t>
      </w:r>
      <w:r w:rsidRPr="00AD200B">
        <w:rPr>
          <w:rFonts w:ascii="Times New Roman" w:eastAsia="Calibri" w:hAnsi="Times New Roman" w:cs="Times New Roman"/>
          <w:i/>
          <w:sz w:val="24"/>
          <w:szCs w:val="24"/>
        </w:rPr>
        <w:t>ицензи</w:t>
      </w:r>
      <w:r>
        <w:rPr>
          <w:rFonts w:ascii="Times New Roman" w:eastAsia="Calibri" w:hAnsi="Times New Roman" w:cs="Times New Roman"/>
          <w:i/>
          <w:sz w:val="24"/>
          <w:szCs w:val="24"/>
        </w:rPr>
        <w:t>и</w:t>
      </w:r>
      <w:r w:rsidRPr="00AD200B">
        <w:rPr>
          <w:rFonts w:ascii="Times New Roman" w:eastAsia="Calibri" w:hAnsi="Times New Roman" w:cs="Times New Roman"/>
          <w:i/>
          <w:sz w:val="24"/>
          <w:szCs w:val="24"/>
        </w:rPr>
        <w:t>:</w:t>
      </w:r>
      <w:r w:rsidRPr="00AD200B">
        <w:rPr>
          <w:rFonts w:ascii="Times New Roman" w:eastAsia="Calibri" w:hAnsi="Times New Roman" w:cs="Times New Roman"/>
          <w:sz w:val="24"/>
          <w:szCs w:val="24"/>
        </w:rPr>
        <w:t xml:space="preserve"> № Л035-01277-66/00196668 от 27.07.2011 г., лицензирующий орган</w:t>
      </w:r>
      <w:r>
        <w:rPr>
          <w:rFonts w:ascii="Times New Roman" w:eastAsia="Calibri" w:hAnsi="Times New Roman" w:cs="Times New Roman"/>
          <w:sz w:val="24"/>
          <w:szCs w:val="24"/>
        </w:rPr>
        <w:t>:</w:t>
      </w:r>
      <w:r w:rsidRPr="00AD200B">
        <w:rPr>
          <w:rFonts w:ascii="Times New Roman" w:eastAsia="Calibri" w:hAnsi="Times New Roman" w:cs="Times New Roman"/>
          <w:sz w:val="24"/>
          <w:szCs w:val="24"/>
        </w:rPr>
        <w:t xml:space="preserve"> Министерство образования и молодежной политики Свердловской области  </w:t>
      </w:r>
    </w:p>
    <w:p w:rsidR="00474F76" w:rsidRPr="00AD200B" w:rsidRDefault="00474F76" w:rsidP="00474F76">
      <w:pPr>
        <w:spacing w:after="0" w:line="240" w:lineRule="auto"/>
        <w:contextualSpacing/>
        <w:jc w:val="both"/>
        <w:rPr>
          <w:rFonts w:ascii="Times New Roman" w:eastAsia="Calibri" w:hAnsi="Times New Roman" w:cs="Times New Roman"/>
          <w:sz w:val="24"/>
          <w:szCs w:val="24"/>
        </w:rPr>
      </w:pPr>
      <w:r w:rsidRPr="00AD200B">
        <w:rPr>
          <w:rFonts w:ascii="Times New Roman" w:eastAsia="Calibri" w:hAnsi="Times New Roman" w:cs="Times New Roman"/>
          <w:sz w:val="24"/>
          <w:szCs w:val="24"/>
        </w:rPr>
        <w:lastRenderedPageBreak/>
        <w:t>МАОУ «Сажинская СОШ</w:t>
      </w:r>
      <w:r w:rsidRPr="00EF05A1">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 Героя Советского Союза Чухарева В.Ф.</w:t>
      </w:r>
      <w:r w:rsidRPr="00AD200B">
        <w:rPr>
          <w:rFonts w:ascii="Times New Roman" w:eastAsia="Calibri" w:hAnsi="Times New Roman" w:cs="Times New Roman"/>
          <w:sz w:val="24"/>
          <w:szCs w:val="24"/>
        </w:rPr>
        <w:t>» имеет право на ведение образовательной деятельности по следующим уровням образования:</w:t>
      </w:r>
    </w:p>
    <w:p w:rsidR="00474F76" w:rsidRDefault="00474F76" w:rsidP="00D7509A">
      <w:pPr>
        <w:numPr>
          <w:ilvl w:val="0"/>
          <w:numId w:val="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дошкольное образование;</w:t>
      </w:r>
    </w:p>
    <w:p w:rsidR="00474F76" w:rsidRDefault="00474F76" w:rsidP="00D7509A">
      <w:pPr>
        <w:numPr>
          <w:ilvl w:val="0"/>
          <w:numId w:val="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начальное общее образование;</w:t>
      </w:r>
    </w:p>
    <w:p w:rsidR="00474F76" w:rsidRDefault="00474F76" w:rsidP="00D7509A">
      <w:pPr>
        <w:numPr>
          <w:ilvl w:val="0"/>
          <w:numId w:val="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основное общее образование; </w:t>
      </w:r>
    </w:p>
    <w:p w:rsidR="00474F76" w:rsidRDefault="00474F76" w:rsidP="00D7509A">
      <w:pPr>
        <w:numPr>
          <w:ilvl w:val="0"/>
          <w:numId w:val="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среднее общее образование;</w:t>
      </w:r>
    </w:p>
    <w:p w:rsidR="00474F76" w:rsidRDefault="00474F76" w:rsidP="00D7509A">
      <w:pPr>
        <w:numPr>
          <w:ilvl w:val="0"/>
          <w:numId w:val="5"/>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дополнительное образование детей и взрослых. </w:t>
      </w:r>
    </w:p>
    <w:p w:rsidR="00474F76" w:rsidRDefault="00474F76" w:rsidP="00D7509A">
      <w:pPr>
        <w:numPr>
          <w:ilvl w:val="0"/>
          <w:numId w:val="4"/>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Регистрационный номер государственной аккредитации</w:t>
      </w:r>
      <w:r>
        <w:rPr>
          <w:rFonts w:ascii="Times New Roman" w:eastAsia="Calibri" w:hAnsi="Times New Roman" w:cs="Times New Roman"/>
          <w:sz w:val="24"/>
          <w:szCs w:val="24"/>
        </w:rPr>
        <w:t>: № А007-01277-66/01148390</w:t>
      </w:r>
    </w:p>
    <w:p w:rsidR="00474F76" w:rsidRDefault="00474F76" w:rsidP="00474F76">
      <w:pPr>
        <w:spacing w:after="0" w:line="24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25.01. 2016 г., аккредитационный орган: </w:t>
      </w:r>
      <w:r w:rsidRPr="00AD200B">
        <w:rPr>
          <w:rFonts w:ascii="Times New Roman" w:eastAsia="Calibri" w:hAnsi="Times New Roman" w:cs="Times New Roman"/>
          <w:sz w:val="24"/>
          <w:szCs w:val="24"/>
        </w:rPr>
        <w:t>Министерство образования и молодежной политики Свердловской области</w:t>
      </w:r>
      <w:r>
        <w:rPr>
          <w:rFonts w:ascii="Times New Roman" w:eastAsia="Calibri" w:hAnsi="Times New Roman" w:cs="Times New Roman"/>
          <w:sz w:val="24"/>
          <w:szCs w:val="24"/>
        </w:rPr>
        <w:t>,</w:t>
      </w:r>
      <w:r w:rsidRPr="00AD200B">
        <w:rPr>
          <w:rFonts w:ascii="Times New Roman" w:eastAsia="Calibri" w:hAnsi="Times New Roman" w:cs="Times New Roman"/>
          <w:sz w:val="24"/>
          <w:szCs w:val="24"/>
        </w:rPr>
        <w:t xml:space="preserve">  </w:t>
      </w:r>
      <w:r>
        <w:rPr>
          <w:rFonts w:ascii="Times New Roman" w:eastAsia="Calibri" w:hAnsi="Times New Roman" w:cs="Times New Roman"/>
          <w:sz w:val="24"/>
          <w:szCs w:val="24"/>
        </w:rPr>
        <w:t>срок действия: бессрочно.</w:t>
      </w:r>
    </w:p>
    <w:p w:rsidR="00474F76" w:rsidRDefault="00474F76" w:rsidP="00474F76">
      <w:pPr>
        <w:spacing w:after="0" w:line="240" w:lineRule="auto"/>
        <w:contextualSpacing/>
        <w:jc w:val="both"/>
        <w:rPr>
          <w:rFonts w:ascii="Times New Roman" w:eastAsia="Calibri" w:hAnsi="Times New Roman" w:cs="Times New Roman"/>
          <w:sz w:val="16"/>
          <w:szCs w:val="16"/>
        </w:rPr>
      </w:pPr>
    </w:p>
    <w:p w:rsidR="00474F76" w:rsidRDefault="00474F76" w:rsidP="00474F76">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Сведения о численности обучающихся и воспитанников</w:t>
      </w:r>
    </w:p>
    <w:p w:rsidR="00474F76" w:rsidRDefault="00474F76" w:rsidP="00474F76">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МАОУ «Сажинская СОШ им.Героя Советского Союза Чухарева В.Ф.» на 31.12.2025 г.</w:t>
      </w:r>
    </w:p>
    <w:p w:rsidR="00474F76" w:rsidRDefault="00474F76" w:rsidP="00474F76">
      <w:pPr>
        <w:spacing w:after="0" w:line="240" w:lineRule="auto"/>
        <w:rPr>
          <w:rFonts w:ascii="Times New Roman" w:eastAsia="Calibri" w:hAnsi="Times New Roman" w:cs="Times New Roman"/>
          <w:b/>
          <w:i/>
          <w:sz w:val="16"/>
          <w:szCs w:val="16"/>
        </w:rPr>
      </w:pPr>
    </w:p>
    <w:tbl>
      <w:tblPr>
        <w:tblStyle w:val="10"/>
        <w:tblW w:w="9720" w:type="dxa"/>
        <w:jc w:val="center"/>
        <w:tblLayout w:type="fixed"/>
        <w:tblLook w:val="04A0"/>
      </w:tblPr>
      <w:tblGrid>
        <w:gridCol w:w="2477"/>
        <w:gridCol w:w="1010"/>
        <w:gridCol w:w="992"/>
        <w:gridCol w:w="1134"/>
        <w:gridCol w:w="1213"/>
        <w:gridCol w:w="1032"/>
        <w:gridCol w:w="1862"/>
      </w:tblGrid>
      <w:tr w:rsidR="00474F76" w:rsidTr="00474F76">
        <w:trPr>
          <w:jc w:val="center"/>
        </w:trPr>
        <w:tc>
          <w:tcPr>
            <w:tcW w:w="2478" w:type="dxa"/>
            <w:vMerge w:val="restart"/>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ОО</w:t>
            </w:r>
          </w:p>
        </w:tc>
        <w:tc>
          <w:tcPr>
            <w:tcW w:w="4349" w:type="dxa"/>
            <w:gridSpan w:val="4"/>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 xml:space="preserve">Количество обучающихся по уровням </w:t>
            </w:r>
          </w:p>
        </w:tc>
        <w:tc>
          <w:tcPr>
            <w:tcW w:w="1032" w:type="dxa"/>
            <w:vMerge w:val="restart"/>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 xml:space="preserve">Всего </w:t>
            </w:r>
          </w:p>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 xml:space="preserve">чел. </w:t>
            </w:r>
          </w:p>
        </w:tc>
        <w:tc>
          <w:tcPr>
            <w:tcW w:w="1862" w:type="dxa"/>
            <w:vMerge w:val="restart"/>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Количество классов-комплектов / групп</w:t>
            </w:r>
          </w:p>
        </w:tc>
      </w:tr>
      <w:tr w:rsidR="00474F76" w:rsidTr="00474F76">
        <w:trPr>
          <w:jc w:val="center"/>
        </w:trPr>
        <w:tc>
          <w:tcPr>
            <w:tcW w:w="2478" w:type="dxa"/>
            <w:vMerge/>
            <w:tcBorders>
              <w:top w:val="single" w:sz="4" w:space="0" w:color="auto"/>
              <w:left w:val="single" w:sz="4" w:space="0" w:color="auto"/>
              <w:bottom w:val="single" w:sz="4" w:space="0" w:color="auto"/>
              <w:right w:val="single" w:sz="4" w:space="0" w:color="auto"/>
            </w:tcBorders>
            <w:vAlign w:val="center"/>
            <w:hideMark/>
          </w:tcPr>
          <w:p w:rsidR="00474F76" w:rsidRDefault="00474F76" w:rsidP="00474F76">
            <w:pP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ДО</w:t>
            </w:r>
          </w:p>
        </w:tc>
        <w:tc>
          <w:tcPr>
            <w:tcW w:w="992"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НОО</w:t>
            </w:r>
          </w:p>
        </w:tc>
        <w:tc>
          <w:tcPr>
            <w:tcW w:w="1134"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ООО</w:t>
            </w:r>
          </w:p>
        </w:tc>
        <w:tc>
          <w:tcPr>
            <w:tcW w:w="1213"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СОО</w:t>
            </w: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474F76" w:rsidRDefault="00474F76" w:rsidP="00474F76">
            <w:pPr>
              <w:rPr>
                <w:rFonts w:ascii="Times New Roman" w:hAnsi="Times New Roman" w:cs="Times New Roman"/>
                <w:sz w:val="24"/>
                <w:szCs w:val="24"/>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rsidR="00474F76" w:rsidRDefault="00474F76" w:rsidP="00474F76">
            <w:pPr>
              <w:rPr>
                <w:rFonts w:ascii="Times New Roman" w:hAnsi="Times New Roman" w:cs="Times New Roman"/>
                <w:sz w:val="24"/>
                <w:szCs w:val="24"/>
              </w:rPr>
            </w:pPr>
          </w:p>
        </w:tc>
      </w:tr>
      <w:tr w:rsidR="00474F76" w:rsidTr="00474F76">
        <w:trPr>
          <w:jc w:val="center"/>
        </w:trPr>
        <w:tc>
          <w:tcPr>
            <w:tcW w:w="2478"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МАОУ «Сажинская СОШ»</w:t>
            </w:r>
          </w:p>
        </w:tc>
        <w:tc>
          <w:tcPr>
            <w:tcW w:w="1010"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rsidR="00474F76" w:rsidRDefault="00474F76" w:rsidP="003B0B17">
            <w:pPr>
              <w:jc w:val="center"/>
              <w:rPr>
                <w:rFonts w:ascii="Times New Roman" w:hAnsi="Times New Roman" w:cs="Times New Roman"/>
                <w:sz w:val="24"/>
                <w:szCs w:val="24"/>
              </w:rPr>
            </w:pPr>
            <w:r>
              <w:rPr>
                <w:rFonts w:ascii="Times New Roman" w:hAnsi="Times New Roman" w:cs="Times New Roman"/>
                <w:sz w:val="24"/>
                <w:szCs w:val="24"/>
              </w:rPr>
              <w:t>5</w:t>
            </w:r>
            <w:r w:rsidR="003B0B17">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474F76" w:rsidRDefault="003B0B17" w:rsidP="00474F76">
            <w:pPr>
              <w:jc w:val="center"/>
              <w:rPr>
                <w:rFonts w:ascii="Times New Roman" w:hAnsi="Times New Roman" w:cs="Times New Roman"/>
                <w:sz w:val="24"/>
                <w:szCs w:val="24"/>
              </w:rPr>
            </w:pPr>
            <w:r>
              <w:rPr>
                <w:rFonts w:ascii="Times New Roman" w:hAnsi="Times New Roman" w:cs="Times New Roman"/>
                <w:sz w:val="24"/>
                <w:szCs w:val="24"/>
              </w:rPr>
              <w:t>83</w:t>
            </w:r>
          </w:p>
        </w:tc>
        <w:tc>
          <w:tcPr>
            <w:tcW w:w="1213" w:type="dxa"/>
            <w:tcBorders>
              <w:top w:val="single" w:sz="4" w:space="0" w:color="auto"/>
              <w:left w:val="single" w:sz="4" w:space="0" w:color="auto"/>
              <w:bottom w:val="single" w:sz="4" w:space="0" w:color="auto"/>
              <w:right w:val="single" w:sz="4" w:space="0" w:color="auto"/>
            </w:tcBorders>
            <w:hideMark/>
          </w:tcPr>
          <w:p w:rsidR="00474F76" w:rsidRDefault="003B0B17" w:rsidP="00474F76">
            <w:pPr>
              <w:jc w:val="center"/>
              <w:rPr>
                <w:rFonts w:ascii="Times New Roman" w:hAnsi="Times New Roman" w:cs="Times New Roman"/>
                <w:sz w:val="24"/>
                <w:szCs w:val="24"/>
              </w:rPr>
            </w:pPr>
            <w:r>
              <w:rPr>
                <w:rFonts w:ascii="Times New Roman" w:hAnsi="Times New Roman" w:cs="Times New Roman"/>
                <w:sz w:val="24"/>
                <w:szCs w:val="24"/>
              </w:rPr>
              <w:t>8</w:t>
            </w:r>
          </w:p>
        </w:tc>
        <w:tc>
          <w:tcPr>
            <w:tcW w:w="1032" w:type="dxa"/>
            <w:tcBorders>
              <w:top w:val="single" w:sz="4" w:space="0" w:color="auto"/>
              <w:left w:val="single" w:sz="4" w:space="0" w:color="auto"/>
              <w:bottom w:val="single" w:sz="4" w:space="0" w:color="auto"/>
              <w:right w:val="single" w:sz="4" w:space="0" w:color="auto"/>
            </w:tcBorders>
            <w:hideMark/>
          </w:tcPr>
          <w:p w:rsidR="00474F76" w:rsidRDefault="00474F76" w:rsidP="005D2718">
            <w:pPr>
              <w:jc w:val="center"/>
              <w:rPr>
                <w:rFonts w:ascii="Times New Roman" w:hAnsi="Times New Roman" w:cs="Times New Roman"/>
                <w:sz w:val="24"/>
                <w:szCs w:val="24"/>
              </w:rPr>
            </w:pPr>
            <w:r>
              <w:rPr>
                <w:rFonts w:ascii="Times New Roman" w:hAnsi="Times New Roman" w:cs="Times New Roman"/>
                <w:sz w:val="24"/>
                <w:szCs w:val="24"/>
              </w:rPr>
              <w:t>16</w:t>
            </w:r>
            <w:r w:rsidR="005D2718">
              <w:rPr>
                <w:rFonts w:ascii="Times New Roman" w:hAnsi="Times New Roman" w:cs="Times New Roman"/>
                <w:sz w:val="24"/>
                <w:szCs w:val="24"/>
              </w:rPr>
              <w:t>1</w:t>
            </w:r>
          </w:p>
        </w:tc>
        <w:tc>
          <w:tcPr>
            <w:tcW w:w="1862"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12 / 1</w:t>
            </w:r>
          </w:p>
        </w:tc>
      </w:tr>
      <w:tr w:rsidR="00474F76" w:rsidTr="00474F76">
        <w:trPr>
          <w:jc w:val="center"/>
        </w:trPr>
        <w:tc>
          <w:tcPr>
            <w:tcW w:w="2478"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Филиал «Коневский детский сад»</w:t>
            </w:r>
          </w:p>
        </w:tc>
        <w:tc>
          <w:tcPr>
            <w:tcW w:w="1010" w:type="dxa"/>
            <w:tcBorders>
              <w:top w:val="single" w:sz="4" w:space="0" w:color="auto"/>
              <w:left w:val="single" w:sz="4" w:space="0" w:color="auto"/>
              <w:bottom w:val="single" w:sz="4" w:space="0" w:color="auto"/>
              <w:right w:val="single" w:sz="4" w:space="0" w:color="auto"/>
            </w:tcBorders>
            <w:hideMark/>
          </w:tcPr>
          <w:p w:rsidR="00474F76" w:rsidRDefault="00474F76" w:rsidP="003B0B17">
            <w:pPr>
              <w:jc w:val="center"/>
              <w:rPr>
                <w:rFonts w:ascii="Times New Roman" w:hAnsi="Times New Roman" w:cs="Times New Roman"/>
                <w:sz w:val="24"/>
                <w:szCs w:val="24"/>
              </w:rPr>
            </w:pPr>
            <w:r>
              <w:rPr>
                <w:rFonts w:ascii="Times New Roman" w:hAnsi="Times New Roman" w:cs="Times New Roman"/>
                <w:sz w:val="24"/>
                <w:szCs w:val="24"/>
              </w:rPr>
              <w:t>1</w:t>
            </w:r>
            <w:r w:rsidR="003B0B1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474F76" w:rsidRDefault="00474F76" w:rsidP="005D2718">
            <w:pPr>
              <w:jc w:val="center"/>
              <w:rPr>
                <w:rFonts w:ascii="Times New Roman" w:hAnsi="Times New Roman" w:cs="Times New Roman"/>
                <w:sz w:val="24"/>
                <w:szCs w:val="24"/>
              </w:rPr>
            </w:pPr>
            <w:r>
              <w:rPr>
                <w:rFonts w:ascii="Times New Roman" w:hAnsi="Times New Roman" w:cs="Times New Roman"/>
                <w:sz w:val="24"/>
                <w:szCs w:val="24"/>
              </w:rPr>
              <w:t>1</w:t>
            </w:r>
            <w:r w:rsidR="005D2718">
              <w:rPr>
                <w:rFonts w:ascii="Times New Roman" w:hAnsi="Times New Roman" w:cs="Times New Roman"/>
                <w:sz w:val="24"/>
                <w:szCs w:val="24"/>
              </w:rPr>
              <w:t>5</w:t>
            </w:r>
          </w:p>
        </w:tc>
        <w:tc>
          <w:tcPr>
            <w:tcW w:w="1862"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0 / 1</w:t>
            </w:r>
          </w:p>
        </w:tc>
      </w:tr>
      <w:tr w:rsidR="00474F76" w:rsidTr="00474F76">
        <w:trPr>
          <w:jc w:val="center"/>
        </w:trPr>
        <w:tc>
          <w:tcPr>
            <w:tcW w:w="2478"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Структурное подразделение «Детский сад с.Сажино»</w:t>
            </w:r>
          </w:p>
        </w:tc>
        <w:tc>
          <w:tcPr>
            <w:tcW w:w="1010" w:type="dxa"/>
            <w:tcBorders>
              <w:top w:val="single" w:sz="4" w:space="0" w:color="auto"/>
              <w:left w:val="single" w:sz="4" w:space="0" w:color="auto"/>
              <w:bottom w:val="single" w:sz="4" w:space="0" w:color="auto"/>
              <w:right w:val="single" w:sz="4" w:space="0" w:color="auto"/>
            </w:tcBorders>
            <w:hideMark/>
          </w:tcPr>
          <w:p w:rsidR="00474F76" w:rsidRDefault="003B0B17" w:rsidP="00474F76">
            <w:pPr>
              <w:jc w:val="center"/>
              <w:rPr>
                <w:rFonts w:ascii="Times New Roman" w:hAnsi="Times New Roman" w:cs="Times New Roman"/>
                <w:sz w:val="24"/>
                <w:szCs w:val="24"/>
              </w:rPr>
            </w:pPr>
            <w:r>
              <w:rPr>
                <w:rFonts w:ascii="Times New Roman" w:hAnsi="Times New Roman" w:cs="Times New Roman"/>
                <w:sz w:val="24"/>
                <w:szCs w:val="24"/>
              </w:rPr>
              <w:t>37</w:t>
            </w:r>
          </w:p>
        </w:tc>
        <w:tc>
          <w:tcPr>
            <w:tcW w:w="992"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w:t>
            </w:r>
          </w:p>
        </w:tc>
        <w:tc>
          <w:tcPr>
            <w:tcW w:w="1213"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474F76" w:rsidRDefault="005D2718" w:rsidP="00474F76">
            <w:pPr>
              <w:jc w:val="center"/>
              <w:rPr>
                <w:rFonts w:ascii="Times New Roman" w:hAnsi="Times New Roman" w:cs="Times New Roman"/>
                <w:sz w:val="24"/>
                <w:szCs w:val="24"/>
              </w:rPr>
            </w:pPr>
            <w:r>
              <w:rPr>
                <w:rFonts w:ascii="Times New Roman" w:hAnsi="Times New Roman" w:cs="Times New Roman"/>
                <w:sz w:val="24"/>
                <w:szCs w:val="24"/>
              </w:rPr>
              <w:t>37</w:t>
            </w:r>
          </w:p>
        </w:tc>
        <w:tc>
          <w:tcPr>
            <w:tcW w:w="1862"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sz w:val="24"/>
                <w:szCs w:val="24"/>
              </w:rPr>
            </w:pPr>
            <w:r>
              <w:rPr>
                <w:rFonts w:ascii="Times New Roman" w:hAnsi="Times New Roman" w:cs="Times New Roman"/>
                <w:sz w:val="24"/>
                <w:szCs w:val="24"/>
              </w:rPr>
              <w:t>0 / 3</w:t>
            </w:r>
          </w:p>
        </w:tc>
      </w:tr>
      <w:tr w:rsidR="00474F76" w:rsidTr="00474F76">
        <w:trPr>
          <w:jc w:val="center"/>
        </w:trPr>
        <w:tc>
          <w:tcPr>
            <w:tcW w:w="2478" w:type="dxa"/>
            <w:tcBorders>
              <w:top w:val="single" w:sz="4" w:space="0" w:color="auto"/>
              <w:left w:val="single" w:sz="4" w:space="0" w:color="auto"/>
              <w:bottom w:val="single" w:sz="4" w:space="0" w:color="auto"/>
              <w:right w:val="single" w:sz="4" w:space="0" w:color="auto"/>
            </w:tcBorders>
          </w:tcPr>
          <w:p w:rsidR="00474F76" w:rsidRDefault="00474F76" w:rsidP="00474F76">
            <w:pPr>
              <w:jc w:val="center"/>
              <w:rPr>
                <w:rFonts w:ascii="Times New Roman" w:hAnsi="Times New Roman" w:cs="Times New Roman"/>
                <w:b/>
                <w:sz w:val="24"/>
                <w:szCs w:val="24"/>
              </w:rPr>
            </w:pPr>
            <w:r>
              <w:rPr>
                <w:rFonts w:ascii="Times New Roman" w:hAnsi="Times New Roman" w:cs="Times New Roman"/>
                <w:b/>
                <w:sz w:val="24"/>
                <w:szCs w:val="24"/>
              </w:rPr>
              <w:t>Итого по ОО:</w:t>
            </w:r>
          </w:p>
          <w:p w:rsidR="00474F76" w:rsidRDefault="00474F76" w:rsidP="00474F76">
            <w:pPr>
              <w:rPr>
                <w:rFonts w:ascii="Times New Roman" w:hAnsi="Times New Roman" w:cs="Times New Roman"/>
                <w:b/>
                <w:sz w:val="24"/>
                <w:szCs w:val="24"/>
              </w:rPr>
            </w:pPr>
          </w:p>
        </w:tc>
        <w:tc>
          <w:tcPr>
            <w:tcW w:w="1010" w:type="dxa"/>
            <w:tcBorders>
              <w:top w:val="single" w:sz="4" w:space="0" w:color="auto"/>
              <w:left w:val="single" w:sz="4" w:space="0" w:color="auto"/>
              <w:bottom w:val="single" w:sz="4" w:space="0" w:color="auto"/>
              <w:right w:val="single" w:sz="4" w:space="0" w:color="auto"/>
            </w:tcBorders>
            <w:hideMark/>
          </w:tcPr>
          <w:p w:rsidR="00474F76" w:rsidRDefault="003B0B17" w:rsidP="00474F76">
            <w:pPr>
              <w:jc w:val="center"/>
              <w:rPr>
                <w:rFonts w:ascii="Times New Roman" w:hAnsi="Times New Roman" w:cs="Times New Roman"/>
                <w:b/>
                <w:color w:val="FF0000"/>
                <w:sz w:val="24"/>
                <w:szCs w:val="24"/>
              </w:rPr>
            </w:pPr>
            <w:r>
              <w:rPr>
                <w:rFonts w:ascii="Times New Roman" w:hAnsi="Times New Roman" w:cs="Times New Roman"/>
                <w:b/>
                <w:sz w:val="24"/>
                <w:szCs w:val="24"/>
              </w:rPr>
              <w:t>66</w:t>
            </w:r>
          </w:p>
        </w:tc>
        <w:tc>
          <w:tcPr>
            <w:tcW w:w="992" w:type="dxa"/>
            <w:tcBorders>
              <w:top w:val="single" w:sz="4" w:space="0" w:color="auto"/>
              <w:left w:val="single" w:sz="4" w:space="0" w:color="auto"/>
              <w:bottom w:val="single" w:sz="4" w:space="0" w:color="auto"/>
              <w:right w:val="single" w:sz="4" w:space="0" w:color="auto"/>
            </w:tcBorders>
            <w:hideMark/>
          </w:tcPr>
          <w:p w:rsidR="00474F76" w:rsidRDefault="00474F76" w:rsidP="003B0B17">
            <w:pPr>
              <w:jc w:val="center"/>
              <w:rPr>
                <w:rFonts w:ascii="Times New Roman" w:hAnsi="Times New Roman" w:cs="Times New Roman"/>
                <w:b/>
                <w:sz w:val="24"/>
                <w:szCs w:val="24"/>
              </w:rPr>
            </w:pPr>
            <w:r>
              <w:rPr>
                <w:rFonts w:ascii="Times New Roman" w:hAnsi="Times New Roman" w:cs="Times New Roman"/>
                <w:b/>
                <w:sz w:val="24"/>
                <w:szCs w:val="24"/>
              </w:rPr>
              <w:t>5</w:t>
            </w:r>
            <w:r w:rsidR="003B0B17">
              <w:rPr>
                <w:rFonts w:ascii="Times New Roman" w:hAnsi="Times New Roman" w:cs="Times New Roman"/>
                <w:b/>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474F76" w:rsidRDefault="00474F76" w:rsidP="003B0B17">
            <w:pPr>
              <w:jc w:val="center"/>
              <w:rPr>
                <w:rFonts w:ascii="Times New Roman" w:hAnsi="Times New Roman" w:cs="Times New Roman"/>
                <w:b/>
                <w:sz w:val="24"/>
                <w:szCs w:val="24"/>
              </w:rPr>
            </w:pPr>
            <w:r>
              <w:rPr>
                <w:rFonts w:ascii="Times New Roman" w:hAnsi="Times New Roman" w:cs="Times New Roman"/>
                <w:b/>
                <w:sz w:val="24"/>
                <w:szCs w:val="24"/>
              </w:rPr>
              <w:t>8</w:t>
            </w:r>
            <w:r w:rsidR="003B0B17">
              <w:rPr>
                <w:rFonts w:ascii="Times New Roman" w:hAnsi="Times New Roman" w:cs="Times New Roman"/>
                <w:b/>
                <w:sz w:val="24"/>
                <w:szCs w:val="24"/>
              </w:rPr>
              <w:t>3</w:t>
            </w:r>
          </w:p>
        </w:tc>
        <w:tc>
          <w:tcPr>
            <w:tcW w:w="1213" w:type="dxa"/>
            <w:tcBorders>
              <w:top w:val="single" w:sz="4" w:space="0" w:color="auto"/>
              <w:left w:val="single" w:sz="4" w:space="0" w:color="auto"/>
              <w:bottom w:val="single" w:sz="4" w:space="0" w:color="auto"/>
              <w:right w:val="single" w:sz="4" w:space="0" w:color="auto"/>
            </w:tcBorders>
            <w:hideMark/>
          </w:tcPr>
          <w:p w:rsidR="00474F76" w:rsidRDefault="003B0B17" w:rsidP="00474F76">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32" w:type="dxa"/>
            <w:tcBorders>
              <w:top w:val="single" w:sz="4" w:space="0" w:color="auto"/>
              <w:left w:val="single" w:sz="4" w:space="0" w:color="auto"/>
              <w:bottom w:val="single" w:sz="4" w:space="0" w:color="auto"/>
              <w:right w:val="single" w:sz="4" w:space="0" w:color="auto"/>
            </w:tcBorders>
            <w:hideMark/>
          </w:tcPr>
          <w:p w:rsidR="00474F76" w:rsidRDefault="00474F76" w:rsidP="005D2718">
            <w:pPr>
              <w:jc w:val="center"/>
              <w:rPr>
                <w:rFonts w:ascii="Times New Roman" w:hAnsi="Times New Roman" w:cs="Times New Roman"/>
                <w:b/>
                <w:color w:val="FF0000"/>
                <w:sz w:val="24"/>
                <w:szCs w:val="24"/>
              </w:rPr>
            </w:pPr>
            <w:r>
              <w:rPr>
                <w:rFonts w:ascii="Times New Roman" w:hAnsi="Times New Roman" w:cs="Times New Roman"/>
                <w:b/>
                <w:sz w:val="24"/>
                <w:szCs w:val="24"/>
              </w:rPr>
              <w:t>2</w:t>
            </w:r>
            <w:r w:rsidR="005D2718">
              <w:rPr>
                <w:rFonts w:ascii="Times New Roman" w:hAnsi="Times New Roman" w:cs="Times New Roman"/>
                <w:b/>
                <w:sz w:val="24"/>
                <w:szCs w:val="24"/>
              </w:rPr>
              <w:t>13</w:t>
            </w:r>
          </w:p>
        </w:tc>
        <w:tc>
          <w:tcPr>
            <w:tcW w:w="1862" w:type="dxa"/>
            <w:tcBorders>
              <w:top w:val="single" w:sz="4" w:space="0" w:color="auto"/>
              <w:left w:val="single" w:sz="4" w:space="0" w:color="auto"/>
              <w:bottom w:val="single" w:sz="4" w:space="0" w:color="auto"/>
              <w:right w:val="single" w:sz="4" w:space="0" w:color="auto"/>
            </w:tcBorders>
            <w:hideMark/>
          </w:tcPr>
          <w:p w:rsidR="00474F76" w:rsidRDefault="00474F76" w:rsidP="00474F76">
            <w:pPr>
              <w:jc w:val="center"/>
              <w:rPr>
                <w:rFonts w:ascii="Times New Roman" w:hAnsi="Times New Roman" w:cs="Times New Roman"/>
                <w:b/>
                <w:color w:val="FF0000"/>
                <w:sz w:val="24"/>
                <w:szCs w:val="24"/>
              </w:rPr>
            </w:pPr>
            <w:r>
              <w:rPr>
                <w:rFonts w:ascii="Times New Roman" w:hAnsi="Times New Roman" w:cs="Times New Roman"/>
                <w:b/>
                <w:sz w:val="24"/>
                <w:szCs w:val="24"/>
              </w:rPr>
              <w:t>12 / 5</w:t>
            </w:r>
          </w:p>
        </w:tc>
      </w:tr>
    </w:tbl>
    <w:p w:rsidR="00474F76" w:rsidRDefault="00474F76" w:rsidP="00474F76">
      <w:pPr>
        <w:spacing w:after="0" w:line="240" w:lineRule="auto"/>
        <w:rPr>
          <w:rFonts w:ascii="Times New Roman" w:eastAsia="Calibri" w:hAnsi="Times New Roman" w:cs="Times New Roman"/>
          <w:sz w:val="16"/>
          <w:szCs w:val="16"/>
        </w:rPr>
      </w:pPr>
    </w:p>
    <w:p w:rsidR="00474F76" w:rsidRDefault="00474F76" w:rsidP="00474F7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На 202</w:t>
      </w:r>
      <w:r w:rsidR="005D2718">
        <w:rPr>
          <w:rFonts w:ascii="Times New Roman" w:eastAsia="Calibri" w:hAnsi="Times New Roman" w:cs="Times New Roman"/>
          <w:bCs/>
          <w:color w:val="000000"/>
          <w:sz w:val="24"/>
          <w:szCs w:val="24"/>
        </w:rPr>
        <w:t>4</w:t>
      </w:r>
      <w:r>
        <w:rPr>
          <w:rFonts w:ascii="Times New Roman" w:eastAsia="Calibri" w:hAnsi="Times New Roman" w:cs="Times New Roman"/>
          <w:bCs/>
          <w:color w:val="000000"/>
          <w:sz w:val="24"/>
          <w:szCs w:val="24"/>
        </w:rPr>
        <w:t>-202</w:t>
      </w:r>
      <w:r w:rsidR="005D2718">
        <w:rPr>
          <w:rFonts w:ascii="Times New Roman" w:eastAsia="Calibri" w:hAnsi="Times New Roman" w:cs="Times New Roman"/>
          <w:bCs/>
          <w:color w:val="000000"/>
          <w:sz w:val="24"/>
          <w:szCs w:val="24"/>
        </w:rPr>
        <w:t>5</w:t>
      </w:r>
      <w:r>
        <w:rPr>
          <w:rFonts w:ascii="Times New Roman" w:eastAsia="Calibri" w:hAnsi="Times New Roman" w:cs="Times New Roman"/>
          <w:bCs/>
          <w:color w:val="000000"/>
          <w:sz w:val="24"/>
          <w:szCs w:val="24"/>
        </w:rPr>
        <w:t xml:space="preserve"> учебный год были определены следующие приоритетные направления деятельности:</w:t>
      </w:r>
    </w:p>
    <w:p w:rsidR="00474F76" w:rsidRDefault="00474F76" w:rsidP="00474F7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повышение качества образования в условиях реализации основных образовательных программ в соответствии с требованиями ФГОС;</w:t>
      </w:r>
    </w:p>
    <w:p w:rsidR="00474F76" w:rsidRDefault="00474F76" w:rsidP="00474F7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повышение уровня математической грамотности обучающихся;</w:t>
      </w:r>
    </w:p>
    <w:p w:rsidR="00474F76" w:rsidRDefault="00474F76" w:rsidP="00474F7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формирование функциональной грамотности у обучающихся;</w:t>
      </w:r>
    </w:p>
    <w:p w:rsidR="00474F76" w:rsidRDefault="00474F76" w:rsidP="00474F7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развитие системы работы с одаренными детьми;</w:t>
      </w:r>
    </w:p>
    <w:p w:rsidR="00474F76" w:rsidRDefault="00474F76" w:rsidP="00474F7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повышение профессиональной компетентности педагогических работников;</w:t>
      </w:r>
    </w:p>
    <w:p w:rsidR="00474F76" w:rsidRDefault="00474F76" w:rsidP="00474F7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укрепление материально-технической базы.  </w:t>
      </w:r>
    </w:p>
    <w:p w:rsidR="00474F76" w:rsidRDefault="00474F76" w:rsidP="00474F7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Основные задачи деятельности педагогического коллектива на 202</w:t>
      </w:r>
      <w:r w:rsidR="005D2718">
        <w:rPr>
          <w:rFonts w:ascii="Times New Roman" w:eastAsia="Calibri" w:hAnsi="Times New Roman" w:cs="Times New Roman"/>
          <w:bCs/>
          <w:color w:val="000000"/>
          <w:sz w:val="24"/>
          <w:szCs w:val="24"/>
        </w:rPr>
        <w:t>5</w:t>
      </w:r>
      <w:r>
        <w:rPr>
          <w:rFonts w:ascii="Times New Roman" w:eastAsia="Calibri" w:hAnsi="Times New Roman" w:cs="Times New Roman"/>
          <w:bCs/>
          <w:color w:val="000000"/>
          <w:sz w:val="24"/>
          <w:szCs w:val="24"/>
        </w:rPr>
        <w:t xml:space="preserve"> – 202</w:t>
      </w:r>
      <w:r w:rsidR="005D2718">
        <w:rPr>
          <w:rFonts w:ascii="Times New Roman" w:eastAsia="Calibri" w:hAnsi="Times New Roman" w:cs="Times New Roman"/>
          <w:bCs/>
          <w:color w:val="000000"/>
          <w:sz w:val="24"/>
          <w:szCs w:val="24"/>
        </w:rPr>
        <w:t>6</w:t>
      </w:r>
      <w:r>
        <w:rPr>
          <w:rFonts w:ascii="Times New Roman" w:eastAsia="Calibri" w:hAnsi="Times New Roman" w:cs="Times New Roman"/>
          <w:bCs/>
          <w:color w:val="000000"/>
          <w:sz w:val="24"/>
          <w:szCs w:val="24"/>
        </w:rPr>
        <w:t xml:space="preserve"> учебный год: </w:t>
      </w:r>
    </w:p>
    <w:p w:rsidR="00474F76" w:rsidRDefault="00474F76" w:rsidP="00474F76">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w:t>
      </w:r>
      <w:r w:rsidR="005D2718">
        <w:rPr>
          <w:rFonts w:ascii="Times New Roman" w:hAnsi="Times New Roman"/>
          <w:sz w:val="24"/>
          <w:szCs w:val="24"/>
        </w:rPr>
        <w:t>Повышение качества преподавания математики и естественно-научных предметов</w:t>
      </w:r>
      <w:r>
        <w:rPr>
          <w:rFonts w:ascii="Times New Roman" w:eastAsia="Calibri" w:hAnsi="Times New Roman" w:cs="Times New Roman"/>
          <w:color w:val="000000"/>
          <w:sz w:val="24"/>
          <w:szCs w:val="24"/>
        </w:rPr>
        <w:t xml:space="preserve">; </w:t>
      </w:r>
    </w:p>
    <w:p w:rsidR="00474F76" w:rsidRDefault="00474F76" w:rsidP="00474F76">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w:t>
      </w:r>
      <w:r w:rsidR="005D2718">
        <w:rPr>
          <w:rFonts w:ascii="Times New Roman" w:eastAsia="Calibri" w:hAnsi="Times New Roman" w:cs="Times New Roman"/>
          <w:color w:val="000000"/>
          <w:sz w:val="24"/>
          <w:szCs w:val="24"/>
        </w:rPr>
        <w:t>П</w:t>
      </w:r>
      <w:r w:rsidR="005D2718" w:rsidRPr="005D2718">
        <w:rPr>
          <w:rFonts w:ascii="Times New Roman" w:hAnsi="Times New Roman"/>
          <w:sz w:val="24"/>
          <w:szCs w:val="24"/>
        </w:rPr>
        <w:t>едагогическо</w:t>
      </w:r>
      <w:r w:rsidR="005D2718">
        <w:rPr>
          <w:rFonts w:ascii="Times New Roman" w:hAnsi="Times New Roman"/>
          <w:sz w:val="24"/>
          <w:szCs w:val="24"/>
        </w:rPr>
        <w:t>е</w:t>
      </w:r>
      <w:r w:rsidR="005D2718" w:rsidRPr="005D2718">
        <w:rPr>
          <w:rFonts w:ascii="Times New Roman" w:hAnsi="Times New Roman"/>
          <w:sz w:val="24"/>
          <w:szCs w:val="24"/>
        </w:rPr>
        <w:t xml:space="preserve"> сопровождени</w:t>
      </w:r>
      <w:r w:rsidR="005D2718">
        <w:rPr>
          <w:rFonts w:ascii="Times New Roman" w:hAnsi="Times New Roman"/>
          <w:sz w:val="24"/>
          <w:szCs w:val="24"/>
        </w:rPr>
        <w:t>е</w:t>
      </w:r>
      <w:r w:rsidR="005D2718" w:rsidRPr="005D2718">
        <w:rPr>
          <w:rFonts w:ascii="Times New Roman" w:hAnsi="Times New Roman"/>
          <w:sz w:val="24"/>
          <w:szCs w:val="24"/>
        </w:rPr>
        <w:t xml:space="preserve"> профессиональной ориентации и профессионального самоопределения школьников в современных условиях</w:t>
      </w:r>
      <w:r>
        <w:rPr>
          <w:rFonts w:ascii="Times New Roman" w:eastAsia="Calibri" w:hAnsi="Times New Roman" w:cs="Times New Roman"/>
          <w:color w:val="000000"/>
          <w:sz w:val="24"/>
          <w:szCs w:val="24"/>
        </w:rPr>
        <w:t xml:space="preserve">; </w:t>
      </w:r>
    </w:p>
    <w:p w:rsidR="00474F76" w:rsidRDefault="00474F76" w:rsidP="00474F76">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 Развитие системы выявления, поддержки и сопровождения талантливых детей; </w:t>
      </w:r>
    </w:p>
    <w:p w:rsidR="00474F76" w:rsidRDefault="00474F76" w:rsidP="00474F76">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 Создание условий, способствующих сохранению здоровья обучающихся и совершенствованию безопасного образовательного пространства; </w:t>
      </w:r>
    </w:p>
    <w:p w:rsidR="00474F76" w:rsidRDefault="00474F76" w:rsidP="00474F76">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5. Эффективное использование имеющейся материально-технической базы в образовательном процессе и совершенствование информационно-образовательной среды; </w:t>
      </w:r>
    </w:p>
    <w:p w:rsidR="00474F76" w:rsidRDefault="00474F76" w:rsidP="00474F76">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 Расширение финансово-экономической самостоятельности школы.</w:t>
      </w:r>
    </w:p>
    <w:p w:rsidR="00474F76" w:rsidRDefault="00474F76" w:rsidP="00474F76">
      <w:pPr>
        <w:spacing w:after="0" w:line="240" w:lineRule="auto"/>
        <w:jc w:val="both"/>
        <w:rPr>
          <w:rFonts w:ascii="Times New Roman" w:eastAsia="Calibri" w:hAnsi="Times New Roman" w:cs="Times New Roman"/>
          <w:i/>
          <w:sz w:val="16"/>
          <w:szCs w:val="16"/>
        </w:rPr>
      </w:pPr>
    </w:p>
    <w:p w:rsidR="00474F76" w:rsidRDefault="00474F76" w:rsidP="00474F76">
      <w:pPr>
        <w:spacing w:after="0" w:line="240" w:lineRule="auto"/>
        <w:rPr>
          <w:rFonts w:ascii="Times New Roman" w:eastAsia="Times New Roman" w:hAnsi="Times New Roman" w:cs="Times New Roman"/>
          <w:b/>
          <w:sz w:val="16"/>
          <w:szCs w:val="16"/>
        </w:rPr>
      </w:pPr>
    </w:p>
    <w:p w:rsidR="00474F76" w:rsidRDefault="00474F76" w:rsidP="00474F7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Анализ и оценка  образовательной деятельности.</w:t>
      </w:r>
    </w:p>
    <w:p w:rsidR="00474F76" w:rsidRPr="00CF615C" w:rsidRDefault="00474F76" w:rsidP="00474F76">
      <w:pPr>
        <w:spacing w:after="0" w:line="240" w:lineRule="auto"/>
        <w:ind w:firstLine="708"/>
        <w:jc w:val="both"/>
        <w:rPr>
          <w:rFonts w:ascii="Times New Roman" w:eastAsia="Times New Roman" w:hAnsi="Times New Roman" w:cs="Times New Roman"/>
          <w:b/>
          <w:color w:val="000000"/>
          <w:sz w:val="24"/>
          <w:szCs w:val="24"/>
          <w:shd w:val="clear" w:color="auto" w:fill="FFFFFF"/>
        </w:rPr>
      </w:pPr>
      <w:r w:rsidRPr="00CF615C">
        <w:rPr>
          <w:rFonts w:ascii="Times New Roman" w:eastAsia="Times New Roman" w:hAnsi="Times New Roman" w:cs="Times New Roman"/>
          <w:b/>
          <w:sz w:val="24"/>
          <w:szCs w:val="24"/>
        </w:rPr>
        <w:t>2.1.</w:t>
      </w:r>
      <w:r w:rsidRPr="00CF615C">
        <w:rPr>
          <w:rFonts w:ascii="Times New Roman" w:eastAsia="Times New Roman" w:hAnsi="Times New Roman" w:cs="Times New Roman"/>
          <w:b/>
          <w:color w:val="000000"/>
          <w:sz w:val="24"/>
          <w:szCs w:val="24"/>
          <w:shd w:val="clear" w:color="auto" w:fill="FFFFFF"/>
        </w:rPr>
        <w:t>Оценка образовательной деятельности и организации учебного процесса:</w:t>
      </w:r>
    </w:p>
    <w:p w:rsidR="00474F76" w:rsidRDefault="00474F76" w:rsidP="00474F7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организации образовательной деятельности по реализации образовательных программ в МАОУ «Сажинская СОШ</w:t>
      </w:r>
      <w:r w:rsidR="00B850C6">
        <w:rPr>
          <w:rFonts w:ascii="Times New Roman" w:eastAsia="Times New Roman" w:hAnsi="Times New Roman" w:cs="Times New Roman"/>
          <w:sz w:val="24"/>
          <w:szCs w:val="24"/>
        </w:rPr>
        <w:t xml:space="preserve"> им. Героя Советского Союза Чухарева В.Ф.</w:t>
      </w:r>
      <w:r>
        <w:rPr>
          <w:rFonts w:ascii="Times New Roman" w:eastAsia="Times New Roman" w:hAnsi="Times New Roman" w:cs="Times New Roman"/>
          <w:sz w:val="24"/>
          <w:szCs w:val="24"/>
        </w:rPr>
        <w:t xml:space="preserve">» разработаны и функционируют следующие нормативные правовые акты: календарный учебный график, режим занятий, учебный план, расписание занятий. Кроме того, для реализации образовательных программ созданы необходимые условия: кадровые, материально-технические, учебно- методические. </w:t>
      </w:r>
    </w:p>
    <w:p w:rsidR="00474F76" w:rsidRDefault="00474F76" w:rsidP="00D7509A">
      <w:pPr>
        <w:numPr>
          <w:ilvl w:val="0"/>
          <w:numId w:val="6"/>
        </w:numPr>
        <w:spacing w:after="0"/>
        <w:ind w:left="0" w:firstLine="14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Календарный учебный график МАОУ «Сажинская СОШ» на 202</w:t>
      </w:r>
      <w:r w:rsidR="00B850C6">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B850C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учебный год разработан в соответствии с Федеральным Законом от 29.12.2012 № 273-ФЗ «Об образовании в Российской Федерации», утвержден приказом от </w:t>
      </w:r>
      <w:r w:rsidR="00B850C6">
        <w:rPr>
          <w:rFonts w:ascii="Times New Roman" w:hAnsi="Times New Roman"/>
          <w:sz w:val="24"/>
          <w:szCs w:val="24"/>
        </w:rPr>
        <w:t>18.06</w:t>
      </w:r>
      <w:r>
        <w:rPr>
          <w:rFonts w:ascii="Times New Roman" w:hAnsi="Times New Roman"/>
          <w:sz w:val="24"/>
          <w:szCs w:val="24"/>
        </w:rPr>
        <w:t>.202</w:t>
      </w:r>
      <w:r w:rsidR="00B850C6">
        <w:rPr>
          <w:rFonts w:ascii="Times New Roman" w:hAnsi="Times New Roman"/>
          <w:sz w:val="24"/>
          <w:szCs w:val="24"/>
        </w:rPr>
        <w:t xml:space="preserve">5 </w:t>
      </w:r>
      <w:r>
        <w:rPr>
          <w:rFonts w:ascii="Times New Roman" w:hAnsi="Times New Roman"/>
          <w:sz w:val="24"/>
          <w:szCs w:val="24"/>
        </w:rPr>
        <w:t>г</w:t>
      </w:r>
      <w:r>
        <w:rPr>
          <w:rFonts w:ascii="Times New Roman" w:hAnsi="Times New Roman" w:cs="Times New Roman"/>
          <w:sz w:val="24"/>
          <w:szCs w:val="24"/>
        </w:rPr>
        <w:t xml:space="preserve">. № </w:t>
      </w:r>
      <w:r w:rsidR="00B850C6">
        <w:rPr>
          <w:rFonts w:ascii="Times New Roman" w:hAnsi="Times New Roman"/>
          <w:sz w:val="24"/>
          <w:szCs w:val="24"/>
        </w:rPr>
        <w:t>86</w:t>
      </w:r>
      <w:r>
        <w:rPr>
          <w:rFonts w:ascii="Times New Roman" w:hAnsi="Times New Roman"/>
          <w:sz w:val="24"/>
          <w:szCs w:val="24"/>
        </w:rPr>
        <w:t>/</w:t>
      </w:r>
      <w:r w:rsidR="00B850C6">
        <w:rPr>
          <w:rFonts w:ascii="Times New Roman" w:hAnsi="Times New Roman"/>
          <w:sz w:val="24"/>
          <w:szCs w:val="24"/>
        </w:rPr>
        <w:t>1</w:t>
      </w:r>
      <w:r>
        <w:rPr>
          <w:rFonts w:ascii="Times New Roman" w:hAnsi="Times New Roman"/>
          <w:sz w:val="24"/>
          <w:szCs w:val="24"/>
        </w:rPr>
        <w:t>-од</w:t>
      </w:r>
      <w:r>
        <w:rPr>
          <w:rFonts w:ascii="Times New Roman" w:eastAsia="Times New Roman" w:hAnsi="Times New Roman" w:cs="Times New Roman"/>
          <w:sz w:val="24"/>
          <w:szCs w:val="24"/>
        </w:rPr>
        <w:t xml:space="preserve">, определяет: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количество учебных недель;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количество учебных дней;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продолжительность каникул;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даты начала и окончания учебных четвертей;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850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сроки промежуточной аттестации.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Настоящий документ позволяет педагогическому персоналу разработать тематическое планирование на год, определить количество годовых учебных часов и отвечает всем установленным требованиям по его разработке.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Режим занятий обучающихся на 202</w:t>
      </w:r>
      <w:r w:rsidR="00B850C6">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B850C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учебный год разработан в соответствии со статьей 41 Федерального закона от 29 декабря 2012 г. № 273-ФЗ «Об образовании в Российской Федерации», </w:t>
      </w:r>
      <w:r w:rsidRPr="009C714E">
        <w:rPr>
          <w:rFonts w:ascii="Times New Roman" w:hAnsi="Times New Roman" w:cs="Times New Roman"/>
          <w:color w:val="333333"/>
          <w:sz w:val="24"/>
          <w:szCs w:val="24"/>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color w:val="333333"/>
          <w:sz w:val="24"/>
          <w:szCs w:val="24"/>
          <w:shd w:val="clear" w:color="auto" w:fill="FFFFFF"/>
        </w:rPr>
        <w:t>,</w:t>
      </w:r>
      <w:r>
        <w:rPr>
          <w:rFonts w:ascii="Arial" w:hAnsi="Arial" w:cs="Arial"/>
          <w:color w:val="333333"/>
          <w:sz w:val="21"/>
          <w:szCs w:val="21"/>
          <w:shd w:val="clear" w:color="auto" w:fill="FFFFFF"/>
        </w:rPr>
        <w:t xml:space="preserve"> </w:t>
      </w:r>
      <w:r w:rsidRPr="009C714E">
        <w:rPr>
          <w:rFonts w:ascii="Times New Roman" w:hAnsi="Times New Roman" w:cs="Times New Roman"/>
          <w:color w:val="333333"/>
          <w:sz w:val="24"/>
          <w:szCs w:val="24"/>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cs="Times New Roman"/>
          <w:color w:val="333333"/>
          <w:sz w:val="24"/>
          <w:szCs w:val="24"/>
          <w:shd w:val="clear" w:color="auto" w:fill="FFFFFF"/>
        </w:rPr>
        <w:t>.</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Утвержденный режим занятий определяет величину недельной образовательной нагрузки для всех обучающихся, объем максимально допустимой нагрузки для детей нормы в течение дня, объем максимально допустимой нагрузки для учащихся с ОВЗ в течение дня, среднюю непрерывную продолжительность различных видов учебной деятельности обучающихся, организацию внеурочной деятельности. Режим занятий разработан в соответствии с нормами, установленными действующим законодательством. </w:t>
      </w:r>
    </w:p>
    <w:p w:rsidR="00474F76" w:rsidRDefault="00474F76" w:rsidP="00474F76">
      <w:pPr>
        <w:pStyle w:val="a5"/>
        <w:spacing w:after="0"/>
        <w:jc w:val="both"/>
      </w:pPr>
      <w:r>
        <w:t>3) Учебный план МАОУ «Сажинская СОШ» разработан на основании:</w:t>
      </w:r>
    </w:p>
    <w:p w:rsidR="00474F76" w:rsidRPr="008F19CA" w:rsidRDefault="00474F76" w:rsidP="00474F76">
      <w:pPr>
        <w:pStyle w:val="a5"/>
        <w:spacing w:after="0"/>
        <w:jc w:val="both"/>
      </w:pPr>
      <w:r>
        <w:t xml:space="preserve">- для дошкольного образования - </w:t>
      </w:r>
      <w:r w:rsidRPr="008F19CA">
        <w:t>Приказа Минобрнауки России от 17.10.2013 №1155 «Об утверждении федерального государственного образовательного стандарта дошкольного образования»</w:t>
      </w:r>
      <w:r>
        <w:t>;</w:t>
      </w:r>
    </w:p>
    <w:p w:rsidR="00474F76" w:rsidRDefault="00474F76" w:rsidP="00474F76">
      <w:pPr>
        <w:pStyle w:val="a5"/>
        <w:spacing w:after="0"/>
        <w:jc w:val="both"/>
      </w:pPr>
      <w:r>
        <w:t xml:space="preserve">- для начальных классов - </w:t>
      </w:r>
      <w:r w:rsidRPr="00CA59F2">
        <w:t>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r>
        <w:t>;</w:t>
      </w:r>
    </w:p>
    <w:p w:rsidR="00474F76" w:rsidRDefault="00474F76" w:rsidP="00474F76">
      <w:pPr>
        <w:pStyle w:val="a5"/>
        <w:spacing w:after="0"/>
        <w:jc w:val="both"/>
      </w:pPr>
      <w:r>
        <w:lastRenderedPageBreak/>
        <w:t xml:space="preserve">- для  </w:t>
      </w:r>
      <w:r w:rsidRPr="00CA59F2">
        <w:t>5-9 класс</w:t>
      </w:r>
      <w:r>
        <w:t>ов</w:t>
      </w:r>
      <w:r w:rsidRPr="00CA59F2">
        <w:t xml:space="preserve"> -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r w:rsidRPr="008F19CA">
        <w:t>»)</w:t>
      </w:r>
      <w:r>
        <w:t>;</w:t>
      </w:r>
    </w:p>
    <w:p w:rsidR="00474F76" w:rsidRDefault="00474F76" w:rsidP="00474F76">
      <w:pPr>
        <w:pStyle w:val="a5"/>
        <w:spacing w:after="0"/>
        <w:jc w:val="both"/>
      </w:pPr>
      <w:r>
        <w:t>-</w:t>
      </w:r>
      <w:r w:rsidRPr="008F19CA">
        <w:t xml:space="preserve"> </w:t>
      </w:r>
      <w:r>
        <w:t>для</w:t>
      </w:r>
      <w:r w:rsidRPr="008F19CA">
        <w:t xml:space="preserve"> 10</w:t>
      </w:r>
      <w:r>
        <w:t>-11</w:t>
      </w:r>
      <w:r w:rsidRPr="008F19CA">
        <w:t xml:space="preserve"> класс</w:t>
      </w:r>
      <w:r>
        <w:t>ов</w:t>
      </w:r>
      <w:r w:rsidRPr="008F19CA">
        <w:t xml:space="preserve"> - </w:t>
      </w:r>
      <w:r>
        <w:t>ФОП</w:t>
      </w:r>
      <w:r w:rsidRPr="008F19CA">
        <w:t xml:space="preserve"> СОО</w:t>
      </w:r>
      <w:r>
        <w:t>, утвержденной приказом Минпросвещения от 18.05.20.2023 № 371</w:t>
      </w:r>
    </w:p>
    <w:p w:rsidR="00474F76" w:rsidRDefault="00474F76" w:rsidP="00474F76">
      <w:pPr>
        <w:pStyle w:val="a5"/>
        <w:spacing w:after="0"/>
        <w:jc w:val="both"/>
        <w:rPr>
          <w:lang w:eastAsia="en-US"/>
        </w:rPr>
      </w:pPr>
      <w:r w:rsidRPr="00CA743F">
        <w:rPr>
          <w:lang w:eastAsia="en-US"/>
        </w:rPr>
        <w:t xml:space="preserve">- </w:t>
      </w:r>
      <w:r w:rsidRPr="00CA743F">
        <w:t>для детей с умственной отсталостью - приказа Министерства образования и науки Российской Федерации от 19.12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CA743F">
        <w:rPr>
          <w:lang w:eastAsia="en-US"/>
        </w:rPr>
        <w:t>.</w:t>
      </w:r>
      <w:r>
        <w:rPr>
          <w:lang w:eastAsia="en-US"/>
        </w:rPr>
        <w:t xml:space="preserve"> </w:t>
      </w:r>
    </w:p>
    <w:p w:rsidR="00474F76" w:rsidRDefault="00474F76" w:rsidP="00474F76">
      <w:pPr>
        <w:pStyle w:val="a5"/>
        <w:spacing w:after="0"/>
        <w:jc w:val="both"/>
      </w:pPr>
      <w:r>
        <w:rPr>
          <w:lang w:eastAsia="en-US"/>
        </w:rPr>
        <w:t>Учебный план</w:t>
      </w:r>
      <w:r>
        <w:t xml:space="preserve"> </w:t>
      </w:r>
      <w:r w:rsidRPr="008F19CA">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Учебный план является частью образовательной программы и обеспечивает выполнение санитарноэпидемиологических требований СП 2.4.3648-20 и гигиенических нормативов и требований СанПиН 1.2.3685-21</w:t>
      </w:r>
      <w:r>
        <w:t xml:space="preserve"> и соответствует всем требованиям, предъявляемым к разработке такого рода документов. Образовательный процесс организован в соответствии с учебными планами, утвержденными приказом от </w:t>
      </w:r>
      <w:r w:rsidR="00B850C6">
        <w:t>18.06.2025 г. № 86/1-од</w:t>
      </w:r>
      <w:r>
        <w:t xml:space="preserve">.  </w:t>
      </w:r>
    </w:p>
    <w:p w:rsidR="00474F76" w:rsidRDefault="00474F76" w:rsidP="00474F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Для обучающихся с особыми образовательными потребностями созданы необходимые условия: занятия с учителем-логопедом (дефектологом) и педагогом-психологом, двухразовое питание, адаптированные образовательные программы. В МАОУ «Сажинская СОШ</w:t>
      </w:r>
      <w:r w:rsidR="00B850C6">
        <w:rPr>
          <w:rFonts w:ascii="Times New Roman" w:eastAsia="Times New Roman" w:hAnsi="Times New Roman" w:cs="Times New Roman"/>
          <w:sz w:val="24"/>
          <w:szCs w:val="24"/>
        </w:rPr>
        <w:t xml:space="preserve"> им.Героя Советского Союза Чухарева В.Ф.</w:t>
      </w:r>
      <w:r>
        <w:rPr>
          <w:rFonts w:ascii="Times New Roman" w:eastAsia="Times New Roman" w:hAnsi="Times New Roman" w:cs="Times New Roman"/>
          <w:sz w:val="24"/>
          <w:szCs w:val="24"/>
        </w:rPr>
        <w:t xml:space="preserve">» организовано обучение по программам специального (коррекционного) обучения в 1-9 классах. </w:t>
      </w:r>
    </w:p>
    <w:p w:rsidR="00474F76" w:rsidRDefault="00474F76" w:rsidP="00474F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Средняя наполняемость классов составляет 12 человек.</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Расписание учебных занятий на учебный год составлено отдельно для обязательных и факультативных занятий, дополнительного образования. Факультативные занятия спланированы на дни с наименьшим количеством обязательных уроков. Между началом факультативных занятий и последним уроком предусмотрен перерыв 40 минут. Расписание уроков составлено с учетом дневной и недельной умственной работоспособности учащихся и шкалой трудности учебных предметов. В расписании уроков чередуются различные по сложности предметы в течение дня и недели. Количество недельных часов соответствует учебным планам. Количество часов в расписании, наименование образовательных областей и учебных предметов соответствуют установленным требованиям учебных планов учреждения.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Учебный план обеспечен педагогическими кадрами, отвечающими квалификационным требованиям, указанным в квалификационных справочниках. Общая укомплектованность штата педагогическими работниками составляет 100%. В школе имеется выраженная тенденция к увеличению педагогов с высшим образованием. Школа укомплектована преподавателями согласно штатному расписанию. </w:t>
      </w:r>
    </w:p>
    <w:p w:rsidR="00474F76" w:rsidRDefault="00474F76" w:rsidP="00474F7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Для организации образовательной деятельности созданы необходимые материально – технические и учебно-методические условия. Учебные занятия проводятся в учебных кабинетах. Имеются кабинет ОБЖ, кабинет информатики, кабинет психолога, кабинет логопеда, библиотека, музей. В школе имеется столовая, которая рассчитана на 80 посадочных мест в соответствии с установленными нормами. Для организации образовательной деятельности используются учебно-наглядные пособия, учебное оборудование для проведения лабораторных и практических работ. В ходе самообследования деятельности по реализации образовательных программ установлено: деятельность учреждения по реализации </w:t>
      </w:r>
      <w:r>
        <w:rPr>
          <w:rFonts w:ascii="Times New Roman" w:eastAsia="Times New Roman" w:hAnsi="Times New Roman" w:cs="Times New Roman"/>
          <w:sz w:val="24"/>
          <w:szCs w:val="24"/>
        </w:rPr>
        <w:lastRenderedPageBreak/>
        <w:t xml:space="preserve">образовательных программ организована в соответствии с нормативными правовыми актами действующего законодательства. </w:t>
      </w:r>
    </w:p>
    <w:p w:rsidR="00474F76" w:rsidRDefault="00474F76" w:rsidP="00474F76">
      <w:pPr>
        <w:spacing w:after="0"/>
        <w:contextualSpacing/>
        <w:jc w:val="both"/>
        <w:rPr>
          <w:rFonts w:ascii="Times New Roman" w:eastAsia="Times New Roman" w:hAnsi="Times New Roman" w:cs="Times New Roman"/>
          <w:sz w:val="16"/>
          <w:szCs w:val="16"/>
        </w:rPr>
      </w:pPr>
    </w:p>
    <w:p w:rsidR="00474F76" w:rsidRPr="00CF615C" w:rsidRDefault="00474F76" w:rsidP="00474F76">
      <w:pPr>
        <w:spacing w:after="0" w:line="23" w:lineRule="atLeast"/>
        <w:ind w:firstLine="708"/>
        <w:contextualSpacing/>
        <w:jc w:val="center"/>
        <w:rPr>
          <w:rFonts w:ascii="Times New Roman" w:eastAsia="Times New Roman" w:hAnsi="Times New Roman" w:cs="Times New Roman"/>
          <w:b/>
          <w:bCs/>
          <w:sz w:val="24"/>
          <w:szCs w:val="24"/>
        </w:rPr>
      </w:pPr>
      <w:r w:rsidRPr="00CF615C">
        <w:rPr>
          <w:rFonts w:ascii="Times New Roman" w:eastAsia="Times New Roman" w:hAnsi="Times New Roman" w:cs="Times New Roman"/>
          <w:b/>
          <w:bCs/>
          <w:sz w:val="24"/>
          <w:szCs w:val="24"/>
        </w:rPr>
        <w:t>2.2. Оценка системы управления образовательной организации</w:t>
      </w:r>
    </w:p>
    <w:p w:rsidR="00474F76" w:rsidRDefault="00474F76" w:rsidP="00474F7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Управление образовательной организации осуществляется в соответствии с федеральными законами, законами и иными нормативными правовыми актами РФ и Свердловской области, Уставом МАОУ «Сажинская СОШ</w:t>
      </w:r>
      <w:r w:rsidR="00B850C6">
        <w:rPr>
          <w:rFonts w:ascii="Times New Roman" w:eastAsia="Calibri" w:hAnsi="Times New Roman" w:cs="Times New Roman"/>
          <w:sz w:val="24"/>
          <w:szCs w:val="24"/>
        </w:rPr>
        <w:t xml:space="preserve"> им. Героя Советского Союза Чухарева В.Ф.</w:t>
      </w:r>
      <w:r>
        <w:rPr>
          <w:rFonts w:ascii="Times New Roman" w:eastAsia="Calibri" w:hAnsi="Times New Roman" w:cs="Times New Roman"/>
          <w:sz w:val="24"/>
          <w:szCs w:val="24"/>
        </w:rPr>
        <w:t xml:space="preserve">» на принципах единоначалия и коллегиального управления. </w:t>
      </w:r>
    </w:p>
    <w:p w:rsidR="00474F76" w:rsidRDefault="00474F76" w:rsidP="00474F7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Административные обязанности распределены согласно Уставу, штатного расписания и должностных инструкций:</w:t>
      </w:r>
    </w:p>
    <w:p w:rsidR="00474F76" w:rsidRDefault="00474F76" w:rsidP="00D7509A">
      <w:pPr>
        <w:numPr>
          <w:ilvl w:val="0"/>
          <w:numId w:val="7"/>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 – Половников Сергей Федорович;</w:t>
      </w:r>
    </w:p>
    <w:p w:rsidR="00474F76" w:rsidRDefault="00474F76" w:rsidP="00D7509A">
      <w:pPr>
        <w:numPr>
          <w:ilvl w:val="0"/>
          <w:numId w:val="7"/>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учебно-воспитательной работе – Козионова Наталья Сергеевна;</w:t>
      </w:r>
    </w:p>
    <w:p w:rsidR="00474F76" w:rsidRDefault="00474F76" w:rsidP="00D7509A">
      <w:pPr>
        <w:numPr>
          <w:ilvl w:val="0"/>
          <w:numId w:val="7"/>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внеклассной воспитательной работе (0,5 ст.) –</w:t>
      </w:r>
      <w:r w:rsidR="00B850C6">
        <w:rPr>
          <w:rFonts w:ascii="Times New Roman" w:eastAsia="Calibri" w:hAnsi="Times New Roman" w:cs="Times New Roman"/>
          <w:sz w:val="24"/>
          <w:szCs w:val="24"/>
        </w:rPr>
        <w:t xml:space="preserve"> </w:t>
      </w:r>
      <w:r>
        <w:rPr>
          <w:rFonts w:ascii="Times New Roman" w:eastAsia="Calibri" w:hAnsi="Times New Roman" w:cs="Times New Roman"/>
          <w:sz w:val="24"/>
          <w:szCs w:val="24"/>
        </w:rPr>
        <w:t>Истомина Татьяна Павловна;</w:t>
      </w:r>
    </w:p>
    <w:p w:rsidR="00474F76" w:rsidRDefault="00474F76" w:rsidP="00D7509A">
      <w:pPr>
        <w:numPr>
          <w:ilvl w:val="0"/>
          <w:numId w:val="7"/>
        </w:numPr>
        <w:spacing w:after="0" w:line="23"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административно-хозяйственной работе (0,5 ст.) – Неверова Наталья Анатольевна;</w:t>
      </w:r>
    </w:p>
    <w:p w:rsidR="00474F76" w:rsidRDefault="00474F76" w:rsidP="00D7509A">
      <w:pPr>
        <w:numPr>
          <w:ilvl w:val="0"/>
          <w:numId w:val="7"/>
        </w:numPr>
        <w:spacing w:after="0" w:line="23"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Главный бухгалтер – Булатова Людмила Алексеевна;</w:t>
      </w:r>
    </w:p>
    <w:p w:rsidR="00474F76" w:rsidRDefault="00474F76" w:rsidP="00D7509A">
      <w:pPr>
        <w:numPr>
          <w:ilvl w:val="0"/>
          <w:numId w:val="7"/>
        </w:numPr>
        <w:spacing w:after="0" w:line="23"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Заведующая филиалом «Коневский детский сад» (0,5 ст.) – Масленникова Ирина Анатольевна;</w:t>
      </w:r>
    </w:p>
    <w:p w:rsidR="00474F76" w:rsidRDefault="00474F76" w:rsidP="00D7509A">
      <w:pPr>
        <w:numPr>
          <w:ilvl w:val="0"/>
          <w:numId w:val="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Старший воспитатель (0,5 ст.) – Масленникова Ирина Анатольевна;</w:t>
      </w:r>
    </w:p>
    <w:p w:rsidR="00474F76" w:rsidRDefault="00474F76" w:rsidP="00D7509A">
      <w:pPr>
        <w:numPr>
          <w:ilvl w:val="0"/>
          <w:numId w:val="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Заведующая школьной столовой – Цивилева Юлия Анатольевна.</w:t>
      </w:r>
    </w:p>
    <w:p w:rsidR="00474F76" w:rsidRDefault="00474F76" w:rsidP="00474F76">
      <w:pPr>
        <w:spacing w:after="0" w:line="240" w:lineRule="auto"/>
        <w:jc w:val="both"/>
        <w:rPr>
          <w:rFonts w:ascii="Times New Roman" w:eastAsia="Calibri" w:hAnsi="Times New Roman" w:cs="Times New Roman"/>
          <w:sz w:val="24"/>
          <w:szCs w:val="24"/>
        </w:rPr>
      </w:pPr>
    </w:p>
    <w:p w:rsidR="00BD683D" w:rsidRDefault="00474F76" w:rsidP="00474F7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Общее управление осуществляет директор в соответствии с действующим законодательством,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коллегиальные органы управления: </w:t>
      </w:r>
    </w:p>
    <w:p w:rsidR="00BD683D" w:rsidRDefault="00BD683D" w:rsidP="00474F7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74F76">
        <w:rPr>
          <w:rFonts w:ascii="Times New Roman" w:eastAsia="Calibri" w:hAnsi="Times New Roman" w:cs="Times New Roman"/>
          <w:sz w:val="24"/>
          <w:szCs w:val="24"/>
        </w:rPr>
        <w:t>Наблюдательный совет</w:t>
      </w:r>
      <w:r>
        <w:rPr>
          <w:rFonts w:ascii="Times New Roman" w:eastAsia="Calibri" w:hAnsi="Times New Roman" w:cs="Times New Roman"/>
          <w:sz w:val="24"/>
          <w:szCs w:val="24"/>
        </w:rPr>
        <w:t>;</w:t>
      </w:r>
    </w:p>
    <w:p w:rsidR="00BD683D" w:rsidRDefault="00BD683D" w:rsidP="00BD683D">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74F76">
        <w:rPr>
          <w:rFonts w:ascii="Times New Roman" w:eastAsia="Calibri" w:hAnsi="Times New Roman" w:cs="Times New Roman"/>
          <w:sz w:val="24"/>
          <w:szCs w:val="24"/>
        </w:rPr>
        <w:t>Педагогический совет</w:t>
      </w:r>
      <w:r>
        <w:rPr>
          <w:rFonts w:ascii="Times New Roman" w:eastAsia="Calibri" w:hAnsi="Times New Roman" w:cs="Times New Roman"/>
          <w:sz w:val="24"/>
          <w:szCs w:val="24"/>
        </w:rPr>
        <w:t>;</w:t>
      </w:r>
      <w:r w:rsidRPr="00BD683D">
        <w:rPr>
          <w:rFonts w:ascii="Times New Roman" w:eastAsia="Calibri" w:hAnsi="Times New Roman" w:cs="Times New Roman"/>
          <w:sz w:val="24"/>
          <w:szCs w:val="24"/>
        </w:rPr>
        <w:t xml:space="preserve"> </w:t>
      </w:r>
    </w:p>
    <w:p w:rsidR="00BD683D" w:rsidRDefault="00BD683D" w:rsidP="00BD683D">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Совет родителей; </w:t>
      </w:r>
    </w:p>
    <w:p w:rsidR="00BD683D" w:rsidRDefault="00BD683D" w:rsidP="00474F7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74F76">
        <w:rPr>
          <w:rFonts w:ascii="Times New Roman" w:eastAsia="Calibri" w:hAnsi="Times New Roman" w:cs="Times New Roman"/>
          <w:sz w:val="24"/>
          <w:szCs w:val="24"/>
        </w:rPr>
        <w:t xml:space="preserve"> Общее собрание трудового коллектива</w:t>
      </w:r>
      <w:r>
        <w:rPr>
          <w:rFonts w:ascii="Times New Roman" w:eastAsia="Calibri" w:hAnsi="Times New Roman" w:cs="Times New Roman"/>
          <w:sz w:val="24"/>
          <w:szCs w:val="24"/>
        </w:rPr>
        <w:t>;</w:t>
      </w:r>
    </w:p>
    <w:p w:rsidR="00BD683D" w:rsidRDefault="00BD683D" w:rsidP="00474F7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Совет обучающихся</w:t>
      </w:r>
      <w:r w:rsidR="00474F76">
        <w:rPr>
          <w:rFonts w:ascii="Times New Roman" w:eastAsia="Calibri" w:hAnsi="Times New Roman" w:cs="Times New Roman"/>
          <w:sz w:val="24"/>
          <w:szCs w:val="24"/>
        </w:rPr>
        <w:t xml:space="preserve">. </w:t>
      </w:r>
    </w:p>
    <w:p w:rsidR="00474F76" w:rsidRDefault="00474F76" w:rsidP="00474F7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Деятельность коллегиальных органов управления регламентирована Уставом и соответствующими Положениями, утвержденными в установленном порядке. 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  </w:t>
      </w:r>
    </w:p>
    <w:p w:rsidR="00474F76" w:rsidRDefault="00474F76" w:rsidP="00474F7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Основные формы координации деятельности: </w:t>
      </w:r>
    </w:p>
    <w:p w:rsidR="00474F76" w:rsidRDefault="00474F76" w:rsidP="00474F7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план работы на учебный год; </w:t>
      </w:r>
    </w:p>
    <w:p w:rsidR="00474F76" w:rsidRDefault="00474F76" w:rsidP="00474F7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план внутришкольного контроля.</w:t>
      </w:r>
    </w:p>
    <w:p w:rsidR="00474F76" w:rsidRDefault="00474F76" w:rsidP="00474F7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Вывод: организация управления образовательной организации соответствует уставным требованиям. Распределение должностных обязанностей между работниками, разделение полномочий органов управления, наличие взаимосвязанных функций помогают обеспечивать координацию деятельности участников образовательного процесса, направленную на достижение современного качества образования, реализацию целей и задач Программы развития.</w:t>
      </w:r>
    </w:p>
    <w:p w:rsidR="00BD683D" w:rsidRPr="00BD683D" w:rsidRDefault="00474F76" w:rsidP="00BD683D">
      <w:pPr>
        <w:spacing w:after="0"/>
        <w:jc w:val="center"/>
        <w:rPr>
          <w:rFonts w:ascii="Times New Roman" w:hAnsi="Times New Roman"/>
          <w:b/>
          <w:bCs/>
          <w:color w:val="252525"/>
          <w:spacing w:val="-2"/>
          <w:sz w:val="24"/>
          <w:szCs w:val="24"/>
        </w:rPr>
      </w:pPr>
      <w:r w:rsidRPr="00BD683D">
        <w:rPr>
          <w:rFonts w:ascii="Times New Roman" w:eastAsia="Times New Roman" w:hAnsi="Times New Roman" w:cs="Times New Roman"/>
          <w:b/>
          <w:color w:val="000000"/>
          <w:sz w:val="24"/>
          <w:szCs w:val="24"/>
          <w:shd w:val="clear" w:color="auto" w:fill="FFFFFF"/>
        </w:rPr>
        <w:lastRenderedPageBreak/>
        <w:t xml:space="preserve">2.3. </w:t>
      </w:r>
      <w:r w:rsidR="00BD683D" w:rsidRPr="00BD683D">
        <w:rPr>
          <w:rFonts w:ascii="Times New Roman" w:hAnsi="Times New Roman"/>
          <w:b/>
          <w:bCs/>
          <w:color w:val="252525"/>
          <w:spacing w:val="-2"/>
          <w:sz w:val="24"/>
          <w:szCs w:val="24"/>
        </w:rPr>
        <w:t>Содержание и качество подготовки обучающихся</w:t>
      </w:r>
      <w:r w:rsidR="00BD683D">
        <w:rPr>
          <w:rFonts w:ascii="Times New Roman" w:hAnsi="Times New Roman"/>
          <w:b/>
          <w:bCs/>
          <w:color w:val="252525"/>
          <w:spacing w:val="-2"/>
          <w:sz w:val="24"/>
          <w:szCs w:val="24"/>
        </w:rPr>
        <w:t>.</w:t>
      </w:r>
    </w:p>
    <w:p w:rsidR="00BD683D" w:rsidRPr="00681695" w:rsidRDefault="00BD683D" w:rsidP="00BD683D">
      <w:pPr>
        <w:spacing w:after="0"/>
        <w:ind w:firstLine="708"/>
        <w:jc w:val="both"/>
        <w:rPr>
          <w:rFonts w:ascii="Times New Roman" w:hAnsi="Times New Roman"/>
          <w:sz w:val="24"/>
          <w:szCs w:val="24"/>
        </w:rPr>
      </w:pPr>
      <w:r w:rsidRPr="00681695">
        <w:rPr>
          <w:rFonts w:ascii="Times New Roman" w:hAnsi="Times New Roman"/>
          <w:color w:val="000000"/>
          <w:sz w:val="24"/>
          <w:szCs w:val="24"/>
        </w:rPr>
        <w:t>Проведен анализ успеваемости и качества образовательных результатов по итогам 2024/</w:t>
      </w:r>
      <w:r>
        <w:rPr>
          <w:rFonts w:ascii="Times New Roman" w:hAnsi="Times New Roman"/>
          <w:color w:val="000000"/>
          <w:sz w:val="24"/>
          <w:szCs w:val="24"/>
        </w:rPr>
        <w:t>20</w:t>
      </w:r>
      <w:r w:rsidRPr="00681695">
        <w:rPr>
          <w:rFonts w:ascii="Times New Roman" w:hAnsi="Times New Roman"/>
          <w:color w:val="000000"/>
          <w:sz w:val="24"/>
          <w:szCs w:val="24"/>
        </w:rPr>
        <w:t xml:space="preserve">25 учебного года. Статистические данные свидетельствуют об </w:t>
      </w:r>
      <w:r w:rsidRPr="00681695">
        <w:rPr>
          <w:rFonts w:ascii="Times New Roman" w:hAnsi="Times New Roman"/>
          <w:sz w:val="24"/>
          <w:szCs w:val="24"/>
        </w:rPr>
        <w:t>успешном освоении обучающимися основных образовательных программ.</w:t>
      </w:r>
    </w:p>
    <w:p w:rsidR="00BD683D" w:rsidRPr="00681695" w:rsidRDefault="00BD683D" w:rsidP="00BD683D">
      <w:pPr>
        <w:spacing w:after="0"/>
        <w:jc w:val="both"/>
        <w:rPr>
          <w:rFonts w:ascii="Times New Roman" w:hAnsi="Times New Roman"/>
          <w:color w:val="000000"/>
          <w:sz w:val="24"/>
          <w:szCs w:val="24"/>
        </w:rPr>
      </w:pPr>
      <w:r w:rsidRPr="00681695">
        <w:rPr>
          <w:rFonts w:ascii="Times New Roman" w:hAnsi="Times New Roman"/>
          <w:b/>
          <w:bCs/>
          <w:color w:val="000000"/>
          <w:sz w:val="24"/>
          <w:szCs w:val="24"/>
        </w:rPr>
        <w:t xml:space="preserve">Статистика показателей за </w:t>
      </w:r>
      <w:r w:rsidRPr="00341BB2">
        <w:rPr>
          <w:rFonts w:ascii="Times New Roman" w:hAnsi="Times New Roman"/>
          <w:b/>
          <w:bCs/>
          <w:sz w:val="24"/>
          <w:szCs w:val="24"/>
        </w:rPr>
        <w:t>2024/</w:t>
      </w:r>
      <w:r>
        <w:rPr>
          <w:rFonts w:ascii="Times New Roman" w:hAnsi="Times New Roman"/>
          <w:b/>
          <w:bCs/>
          <w:sz w:val="24"/>
          <w:szCs w:val="24"/>
        </w:rPr>
        <w:t>20</w:t>
      </w:r>
      <w:r w:rsidRPr="00341BB2">
        <w:rPr>
          <w:rFonts w:ascii="Times New Roman" w:hAnsi="Times New Roman"/>
          <w:b/>
          <w:bCs/>
          <w:sz w:val="24"/>
          <w:szCs w:val="24"/>
        </w:rPr>
        <w:t>25</w:t>
      </w:r>
      <w:r w:rsidRPr="00681695">
        <w:rPr>
          <w:rFonts w:ascii="Times New Roman" w:hAnsi="Times New Roman"/>
          <w:b/>
          <w:bCs/>
          <w:color w:val="00B0F0"/>
          <w:sz w:val="24"/>
          <w:szCs w:val="24"/>
        </w:rPr>
        <w:t> </w:t>
      </w:r>
      <w:r w:rsidRPr="00681695">
        <w:rPr>
          <w:rFonts w:ascii="Times New Roman" w:hAnsi="Times New Roman"/>
          <w:b/>
          <w:bCs/>
          <w:color w:val="000000"/>
          <w:sz w:val="24"/>
          <w:szCs w:val="24"/>
        </w:rPr>
        <w:t>год</w:t>
      </w:r>
    </w:p>
    <w:tbl>
      <w:tblPr>
        <w:tblW w:w="5000" w:type="pct"/>
        <w:tblCellMar>
          <w:top w:w="15" w:type="dxa"/>
          <w:left w:w="15" w:type="dxa"/>
          <w:bottom w:w="15" w:type="dxa"/>
          <w:right w:w="15" w:type="dxa"/>
        </w:tblCellMar>
        <w:tblLook w:val="0600"/>
      </w:tblPr>
      <w:tblGrid>
        <w:gridCol w:w="1032"/>
        <w:gridCol w:w="6433"/>
        <w:gridCol w:w="2465"/>
      </w:tblGrid>
      <w:tr w:rsidR="00BD683D" w:rsidRPr="00681695" w:rsidTr="00B90165">
        <w:tc>
          <w:tcPr>
            <w:tcW w:w="52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b/>
                <w:bCs/>
                <w:color w:val="000000"/>
                <w:sz w:val="24"/>
                <w:szCs w:val="24"/>
              </w:rPr>
              <w:t>№ п/п</w:t>
            </w: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b/>
                <w:bCs/>
                <w:color w:val="000000"/>
                <w:sz w:val="24"/>
                <w:szCs w:val="24"/>
              </w:rPr>
              <w:t>Параметры статистики</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341BB2">
              <w:rPr>
                <w:rFonts w:ascii="Times New Roman" w:hAnsi="Times New Roman"/>
                <w:b/>
                <w:bCs/>
                <w:sz w:val="24"/>
                <w:szCs w:val="24"/>
              </w:rPr>
              <w:t>2024/25</w:t>
            </w:r>
            <w:r w:rsidRPr="00681695">
              <w:rPr>
                <w:rFonts w:ascii="Times New Roman" w:hAnsi="Times New Roman"/>
                <w:b/>
                <w:bCs/>
                <w:color w:val="00B0F0"/>
                <w:sz w:val="24"/>
                <w:szCs w:val="24"/>
              </w:rPr>
              <w:t> </w:t>
            </w:r>
            <w:r w:rsidRPr="00681695">
              <w:rPr>
                <w:rFonts w:ascii="Times New Roman" w:hAnsi="Times New Roman"/>
                <w:b/>
                <w:bCs/>
                <w:color w:val="000000"/>
                <w:sz w:val="24"/>
                <w:szCs w:val="24"/>
              </w:rPr>
              <w:t>учебный год</w:t>
            </w:r>
          </w:p>
        </w:tc>
      </w:tr>
      <w:tr w:rsidR="00BD683D" w:rsidRPr="00681695" w:rsidTr="00B90165">
        <w:tc>
          <w:tcPr>
            <w:tcW w:w="52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1</w:t>
            </w: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xml:space="preserve">Количество детей, обучавшихся на конец учебного года (для </w:t>
            </w:r>
            <w:r w:rsidRPr="00341BB2">
              <w:rPr>
                <w:rFonts w:ascii="Times New Roman" w:hAnsi="Times New Roman"/>
                <w:sz w:val="24"/>
                <w:szCs w:val="24"/>
              </w:rPr>
              <w:t>2024/25</w:t>
            </w:r>
            <w:r w:rsidRPr="00681695">
              <w:rPr>
                <w:rFonts w:ascii="Times New Roman" w:hAnsi="Times New Roman"/>
                <w:color w:val="000000"/>
                <w:sz w:val="24"/>
                <w:szCs w:val="24"/>
              </w:rPr>
              <w:t>), в том числе:</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150</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начальная школа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55</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основная школа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86</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средняя школа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9</w:t>
            </w:r>
          </w:p>
        </w:tc>
      </w:tr>
      <w:tr w:rsidR="00BD683D" w:rsidRPr="00681695" w:rsidTr="00B90165">
        <w:tc>
          <w:tcPr>
            <w:tcW w:w="52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2</w:t>
            </w: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Количество обучающихся, оставленных на повторное обучение:</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sidRPr="00341BB2">
              <w:rPr>
                <w:rFonts w:ascii="Times New Roman" w:hAnsi="Times New Roman"/>
                <w:sz w:val="24"/>
                <w:szCs w:val="24"/>
              </w:rPr>
              <w:t>1</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начальная школа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1</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основная школа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sidRPr="00341BB2">
              <w:rPr>
                <w:rFonts w:ascii="Times New Roman" w:hAnsi="Times New Roman"/>
                <w:sz w:val="24"/>
                <w:szCs w:val="24"/>
              </w:rPr>
              <w:t>–</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средняя школа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sidRPr="00341BB2">
              <w:rPr>
                <w:rFonts w:ascii="Times New Roman" w:hAnsi="Times New Roman"/>
                <w:sz w:val="24"/>
                <w:szCs w:val="24"/>
              </w:rPr>
              <w:t>–</w:t>
            </w:r>
          </w:p>
        </w:tc>
      </w:tr>
      <w:tr w:rsidR="00BD683D" w:rsidRPr="00681695" w:rsidTr="00B90165">
        <w:tc>
          <w:tcPr>
            <w:tcW w:w="52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Не допущен до ГИА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1</w:t>
            </w:r>
          </w:p>
        </w:tc>
      </w:tr>
      <w:tr w:rsidR="00BD683D" w:rsidRPr="00681695" w:rsidTr="00B90165">
        <w:tc>
          <w:tcPr>
            <w:tcW w:w="52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Не получили аттестата: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sidRPr="00341BB2">
              <w:rPr>
                <w:rFonts w:ascii="Times New Roman" w:hAnsi="Times New Roman"/>
                <w:sz w:val="24"/>
                <w:szCs w:val="24"/>
              </w:rPr>
              <w:t>–</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об основном общем образовании</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sidRPr="00341BB2">
              <w:rPr>
                <w:rFonts w:ascii="Times New Roman" w:hAnsi="Times New Roman"/>
                <w:sz w:val="24"/>
                <w:szCs w:val="24"/>
              </w:rPr>
              <w:t>–</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о среднем общем образовании</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sidRPr="00341BB2">
              <w:rPr>
                <w:rFonts w:ascii="Times New Roman" w:hAnsi="Times New Roman"/>
                <w:sz w:val="24"/>
                <w:szCs w:val="24"/>
              </w:rPr>
              <w:t>–</w:t>
            </w:r>
          </w:p>
        </w:tc>
      </w:tr>
      <w:tr w:rsidR="00BD683D" w:rsidRPr="00681695" w:rsidTr="00B90165">
        <w:tc>
          <w:tcPr>
            <w:tcW w:w="52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Окончили Школу с аттестатом особого образца:</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2</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в основной школе</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2</w:t>
            </w:r>
          </w:p>
        </w:tc>
      </w:tr>
      <w:tr w:rsidR="00BD683D" w:rsidRPr="00681695" w:rsidTr="00B90165">
        <w:tc>
          <w:tcPr>
            <w:tcW w:w="52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p>
        </w:tc>
        <w:tc>
          <w:tcPr>
            <w:tcW w:w="32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BD683D">
            <w:pPr>
              <w:spacing w:after="0" w:line="240" w:lineRule="auto"/>
              <w:jc w:val="both"/>
              <w:rPr>
                <w:rFonts w:ascii="Times New Roman" w:hAnsi="Times New Roman"/>
                <w:color w:val="000000"/>
                <w:sz w:val="24"/>
                <w:szCs w:val="24"/>
              </w:rPr>
            </w:pPr>
            <w:r w:rsidRPr="00681695">
              <w:rPr>
                <w:rFonts w:ascii="Times New Roman" w:hAnsi="Times New Roman"/>
                <w:color w:val="000000"/>
                <w:sz w:val="24"/>
                <w:szCs w:val="24"/>
              </w:rPr>
              <w:t>– в средней школе</w:t>
            </w:r>
          </w:p>
        </w:tc>
        <w:tc>
          <w:tcPr>
            <w:tcW w:w="124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41BB2" w:rsidRDefault="00BD683D" w:rsidP="00BD683D">
            <w:pPr>
              <w:spacing w:after="0" w:line="240" w:lineRule="auto"/>
              <w:jc w:val="center"/>
              <w:rPr>
                <w:rFonts w:ascii="Times New Roman" w:hAnsi="Times New Roman"/>
                <w:sz w:val="24"/>
                <w:szCs w:val="24"/>
              </w:rPr>
            </w:pPr>
            <w:r>
              <w:rPr>
                <w:rFonts w:ascii="Times New Roman" w:hAnsi="Times New Roman"/>
                <w:sz w:val="24"/>
                <w:szCs w:val="24"/>
              </w:rPr>
              <w:t>0</w:t>
            </w:r>
          </w:p>
        </w:tc>
      </w:tr>
    </w:tbl>
    <w:p w:rsidR="00BD683D" w:rsidRPr="00341BB2" w:rsidRDefault="00BD683D" w:rsidP="00BD683D">
      <w:pPr>
        <w:spacing w:after="0"/>
        <w:ind w:firstLine="708"/>
        <w:jc w:val="both"/>
        <w:rPr>
          <w:rFonts w:ascii="Times New Roman" w:hAnsi="Times New Roman"/>
          <w:sz w:val="24"/>
          <w:szCs w:val="24"/>
        </w:rPr>
      </w:pPr>
      <w:r w:rsidRPr="00341BB2">
        <w:rPr>
          <w:rFonts w:ascii="Times New Roman" w:hAnsi="Times New Roman"/>
          <w:sz w:val="24"/>
          <w:szCs w:val="24"/>
        </w:rPr>
        <w:t>Приведенная статистика показывает, что положительная динамика успешного освоения основных образовательных программ сохраняется, при этом стабильно остается количество обучающихся Школы.</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b/>
          <w:bCs/>
          <w:color w:val="000000"/>
          <w:sz w:val="24"/>
          <w:szCs w:val="24"/>
        </w:rPr>
        <w:t>Краткий анализ динамики результатов успеваемости и качества образоват</w:t>
      </w:r>
      <w:r>
        <w:rPr>
          <w:rFonts w:ascii="Times New Roman" w:hAnsi="Times New Roman"/>
          <w:b/>
          <w:bCs/>
          <w:color w:val="000000"/>
          <w:sz w:val="24"/>
          <w:szCs w:val="24"/>
        </w:rPr>
        <w:t>ел</w:t>
      </w:r>
      <w:r w:rsidRPr="00681695">
        <w:rPr>
          <w:rFonts w:ascii="Times New Roman" w:hAnsi="Times New Roman"/>
          <w:b/>
          <w:bCs/>
          <w:color w:val="000000"/>
          <w:sz w:val="24"/>
          <w:szCs w:val="24"/>
        </w:rPr>
        <w:t>ьных результатов</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Результаты освоения ООП по уровням образования представлены в таблицах</w:t>
      </w:r>
      <w:r>
        <w:rPr>
          <w:rFonts w:ascii="Times New Roman" w:hAnsi="Times New Roman"/>
          <w:color w:val="000000"/>
          <w:sz w:val="24"/>
          <w:szCs w:val="24"/>
        </w:rPr>
        <w:t>.</w:t>
      </w:r>
      <w:r w:rsidRPr="00681695">
        <w:rPr>
          <w:rFonts w:ascii="Times New Roman" w:hAnsi="Times New Roman"/>
          <w:color w:val="000000"/>
          <w:sz w:val="24"/>
          <w:szCs w:val="24"/>
        </w:rPr>
        <w:t xml:space="preserve"> </w:t>
      </w:r>
    </w:p>
    <w:p w:rsidR="00BD683D" w:rsidRDefault="00BD683D" w:rsidP="00BD683D">
      <w:pPr>
        <w:spacing w:after="0"/>
        <w:jc w:val="both"/>
        <w:rPr>
          <w:rFonts w:ascii="Times New Roman" w:hAnsi="Times New Roman"/>
          <w:b/>
          <w:bCs/>
          <w:color w:val="000000"/>
          <w:sz w:val="24"/>
          <w:szCs w:val="24"/>
        </w:rPr>
      </w:pPr>
    </w:p>
    <w:p w:rsidR="00BD683D" w:rsidRDefault="00BD683D" w:rsidP="00BD683D">
      <w:pPr>
        <w:spacing w:after="0"/>
        <w:jc w:val="both"/>
        <w:rPr>
          <w:rFonts w:ascii="Times New Roman" w:hAnsi="Times New Roman"/>
          <w:b/>
          <w:bCs/>
          <w:color w:val="000000"/>
          <w:sz w:val="24"/>
          <w:szCs w:val="24"/>
        </w:rPr>
      </w:pPr>
      <w:r w:rsidRPr="00681695">
        <w:rPr>
          <w:rFonts w:ascii="Times New Roman" w:hAnsi="Times New Roman"/>
          <w:b/>
          <w:bCs/>
          <w:color w:val="000000"/>
          <w:sz w:val="24"/>
          <w:szCs w:val="24"/>
        </w:rPr>
        <w:t xml:space="preserve">Результаты освоения учащимися программы начального общего образования по показателю «успеваемость» в </w:t>
      </w:r>
      <w:r w:rsidRPr="00620216">
        <w:rPr>
          <w:rFonts w:ascii="Times New Roman" w:hAnsi="Times New Roman"/>
          <w:b/>
          <w:bCs/>
          <w:sz w:val="24"/>
          <w:szCs w:val="24"/>
        </w:rPr>
        <w:t>2025</w:t>
      </w:r>
      <w:r w:rsidRPr="00681695">
        <w:rPr>
          <w:rFonts w:ascii="Times New Roman" w:hAnsi="Times New Roman"/>
          <w:b/>
          <w:bCs/>
          <w:color w:val="000000"/>
          <w:sz w:val="24"/>
          <w:szCs w:val="24"/>
        </w:rPr>
        <w:t> году</w:t>
      </w:r>
    </w:p>
    <w:p w:rsidR="009A4246" w:rsidRDefault="009A4246" w:rsidP="00BD683D">
      <w:pPr>
        <w:spacing w:after="0"/>
        <w:jc w:val="both"/>
        <w:rPr>
          <w:rFonts w:ascii="Times New Roman" w:hAnsi="Times New Roman"/>
          <w:b/>
          <w:bCs/>
          <w:color w:val="000000"/>
          <w:sz w:val="24"/>
          <w:szCs w:val="24"/>
        </w:rPr>
      </w:pPr>
    </w:p>
    <w:p w:rsidR="009A4246" w:rsidRDefault="009A4246" w:rsidP="00BD683D">
      <w:pPr>
        <w:spacing w:after="0"/>
        <w:jc w:val="both"/>
        <w:rPr>
          <w:rFonts w:ascii="Times New Roman" w:hAnsi="Times New Roman"/>
          <w:b/>
          <w:bCs/>
          <w:color w:val="000000"/>
          <w:sz w:val="24"/>
          <w:szCs w:val="24"/>
        </w:rPr>
      </w:pPr>
    </w:p>
    <w:p w:rsidR="009A4246" w:rsidRDefault="009A4246" w:rsidP="00BD683D">
      <w:pPr>
        <w:spacing w:after="0"/>
        <w:jc w:val="both"/>
        <w:rPr>
          <w:rFonts w:ascii="Times New Roman" w:hAnsi="Times New Roman"/>
          <w:b/>
          <w:bCs/>
          <w:color w:val="000000"/>
          <w:sz w:val="24"/>
          <w:szCs w:val="24"/>
        </w:rPr>
      </w:pPr>
    </w:p>
    <w:tbl>
      <w:tblPr>
        <w:tblW w:w="81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75"/>
        <w:gridCol w:w="1626"/>
        <w:gridCol w:w="735"/>
        <w:gridCol w:w="708"/>
        <w:gridCol w:w="742"/>
        <w:gridCol w:w="851"/>
        <w:gridCol w:w="525"/>
        <w:gridCol w:w="567"/>
        <w:gridCol w:w="851"/>
      </w:tblGrid>
      <w:tr w:rsidR="00BD683D" w:rsidRPr="003F0F05" w:rsidTr="009A4246">
        <w:trPr>
          <w:trHeight w:val="264"/>
        </w:trPr>
        <w:tc>
          <w:tcPr>
            <w:tcW w:w="1575" w:type="dxa"/>
            <w:vMerge w:val="restart"/>
            <w:tcBorders>
              <w:top w:val="single" w:sz="4" w:space="0" w:color="auto"/>
              <w:left w:val="single" w:sz="4" w:space="0" w:color="auto"/>
              <w:bottom w:val="single" w:sz="4" w:space="0" w:color="auto"/>
              <w:right w:val="single" w:sz="4" w:space="0" w:color="auto"/>
            </w:tcBorders>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Ступени /классы</w:t>
            </w:r>
          </w:p>
        </w:tc>
        <w:tc>
          <w:tcPr>
            <w:tcW w:w="1626" w:type="dxa"/>
            <w:vMerge w:val="restart"/>
            <w:tcBorders>
              <w:top w:val="single" w:sz="4" w:space="0" w:color="auto"/>
              <w:left w:val="single" w:sz="4" w:space="0" w:color="auto"/>
              <w:bottom w:val="single" w:sz="4" w:space="0" w:color="auto"/>
              <w:right w:val="single" w:sz="4" w:space="0" w:color="auto"/>
            </w:tcBorders>
            <w:hideMark/>
          </w:tcPr>
          <w:p w:rsidR="00BD683D" w:rsidRPr="00620216" w:rsidRDefault="00BD683D" w:rsidP="00B90165">
            <w:pPr>
              <w:spacing w:after="0"/>
              <w:jc w:val="center"/>
              <w:rPr>
                <w:rFonts w:ascii="Times New Roman" w:hAnsi="Times New Roman"/>
                <w:sz w:val="20"/>
                <w:szCs w:val="20"/>
              </w:rPr>
            </w:pPr>
            <w:r w:rsidRPr="00620216">
              <w:rPr>
                <w:rFonts w:ascii="Times New Roman" w:hAnsi="Times New Roman"/>
                <w:sz w:val="20"/>
                <w:szCs w:val="20"/>
              </w:rPr>
              <w:t>На конец года</w:t>
            </w:r>
            <w:r>
              <w:rPr>
                <w:rFonts w:ascii="Times New Roman" w:hAnsi="Times New Roman"/>
                <w:sz w:val="20"/>
                <w:szCs w:val="20"/>
              </w:rPr>
              <w:t xml:space="preserve"> количество </w:t>
            </w:r>
            <w:r>
              <w:rPr>
                <w:rFonts w:ascii="Times New Roman" w:hAnsi="Times New Roman"/>
                <w:sz w:val="20"/>
                <w:szCs w:val="20"/>
              </w:rPr>
              <w:lastRenderedPageBreak/>
              <w:t>обучающихся</w:t>
            </w:r>
          </w:p>
        </w:tc>
        <w:tc>
          <w:tcPr>
            <w:tcW w:w="2185" w:type="dxa"/>
            <w:gridSpan w:val="3"/>
            <w:tcBorders>
              <w:top w:val="single" w:sz="4" w:space="0" w:color="auto"/>
              <w:left w:val="single" w:sz="4" w:space="0" w:color="auto"/>
              <w:bottom w:val="single" w:sz="4" w:space="0" w:color="auto"/>
              <w:right w:val="single" w:sz="4" w:space="0" w:color="auto"/>
            </w:tcBorders>
            <w:hideMark/>
          </w:tcPr>
          <w:p w:rsidR="00BD683D" w:rsidRDefault="00BD683D" w:rsidP="00B90165">
            <w:pPr>
              <w:spacing w:after="0"/>
              <w:jc w:val="center"/>
              <w:rPr>
                <w:rFonts w:ascii="Times New Roman" w:hAnsi="Times New Roman"/>
                <w:sz w:val="20"/>
                <w:szCs w:val="20"/>
              </w:rPr>
            </w:pPr>
            <w:r w:rsidRPr="003F0F05">
              <w:rPr>
                <w:rFonts w:ascii="Times New Roman" w:hAnsi="Times New Roman"/>
                <w:sz w:val="20"/>
                <w:szCs w:val="20"/>
              </w:rPr>
              <w:lastRenderedPageBreak/>
              <w:t>Не успевают</w:t>
            </w:r>
          </w:p>
          <w:p w:rsidR="009A4246" w:rsidRPr="003F0F05" w:rsidRDefault="009A4246" w:rsidP="00B90165">
            <w:pPr>
              <w:spacing w:after="0"/>
              <w:jc w:val="center"/>
              <w:rPr>
                <w:rFonts w:ascii="Times New Roman" w:hAnsi="Times New Roman"/>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Успеваемость % </w:t>
            </w:r>
          </w:p>
        </w:tc>
        <w:tc>
          <w:tcPr>
            <w:tcW w:w="525"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Учатся на «5»</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9A4246">
            <w:pPr>
              <w:spacing w:after="0"/>
              <w:jc w:val="center"/>
              <w:rPr>
                <w:rFonts w:ascii="Times New Roman" w:hAnsi="Times New Roman"/>
                <w:sz w:val="20"/>
                <w:szCs w:val="20"/>
              </w:rPr>
            </w:pPr>
            <w:r w:rsidRPr="003F0F05">
              <w:rPr>
                <w:rFonts w:ascii="Times New Roman" w:hAnsi="Times New Roman"/>
                <w:sz w:val="20"/>
                <w:szCs w:val="20"/>
              </w:rPr>
              <w:t>Учатся на «4</w:t>
            </w:r>
            <w:r w:rsidR="009A4246">
              <w:rPr>
                <w:rFonts w:ascii="Times New Roman" w:hAnsi="Times New Roman"/>
                <w:sz w:val="20"/>
                <w:szCs w:val="20"/>
              </w:rPr>
              <w:t xml:space="preserve"> </w:t>
            </w:r>
            <w:r w:rsidRPr="003F0F05">
              <w:rPr>
                <w:rFonts w:ascii="Times New Roman" w:hAnsi="Times New Roman"/>
                <w:sz w:val="20"/>
                <w:szCs w:val="20"/>
              </w:rPr>
              <w:t>и 5</w:t>
            </w:r>
            <w:r w:rsidR="009A4246">
              <w:rPr>
                <w:rFonts w:ascii="Times New Roman" w:hAnsi="Times New Roman"/>
                <w:sz w:val="20"/>
                <w:szCs w:val="20"/>
              </w:rPr>
              <w:t>»</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Качество %</w:t>
            </w:r>
          </w:p>
        </w:tc>
      </w:tr>
      <w:tr w:rsidR="00BD683D" w:rsidRPr="003F0F05" w:rsidTr="009A4246">
        <w:trPr>
          <w:cantSplit/>
          <w:trHeight w:val="1283"/>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735" w:type="dxa"/>
            <w:tcBorders>
              <w:top w:val="single" w:sz="4" w:space="0" w:color="auto"/>
              <w:left w:val="single" w:sz="4" w:space="0" w:color="auto"/>
              <w:bottom w:val="single" w:sz="4" w:space="0" w:color="auto"/>
              <w:right w:val="single" w:sz="4" w:space="0" w:color="auto"/>
            </w:tcBorders>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Всего</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9A4246"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По 1-2 </w:t>
            </w:r>
          </w:p>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предметам</w:t>
            </w:r>
          </w:p>
        </w:tc>
        <w:tc>
          <w:tcPr>
            <w:tcW w:w="742" w:type="dxa"/>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3 и более </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525"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r>
      <w:tr w:rsidR="00BD683D" w:rsidRPr="003F0F05"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0A7582" w:rsidRDefault="00BD683D" w:rsidP="00B90165">
            <w:pPr>
              <w:spacing w:after="0"/>
              <w:jc w:val="center"/>
              <w:rPr>
                <w:rFonts w:ascii="Times New Roman" w:hAnsi="Times New Roman"/>
                <w:sz w:val="20"/>
                <w:szCs w:val="20"/>
              </w:rPr>
            </w:pPr>
            <w:r w:rsidRPr="000A7582">
              <w:rPr>
                <w:rFonts w:ascii="Times New Roman" w:hAnsi="Times New Roman"/>
                <w:sz w:val="20"/>
                <w:szCs w:val="20"/>
              </w:rPr>
              <w:lastRenderedPageBreak/>
              <w:t>1</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sz w:val="20"/>
                <w:szCs w:val="20"/>
              </w:rPr>
            </w:pPr>
            <w:r>
              <w:rPr>
                <w:rFonts w:ascii="Times New Roman" w:hAnsi="Times New Roman"/>
                <w:sz w:val="20"/>
                <w:szCs w:val="20"/>
              </w:rPr>
              <w:t>15</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b/>
                <w:sz w:val="20"/>
                <w:szCs w:val="20"/>
              </w:rPr>
            </w:pPr>
            <w:r w:rsidRPr="00471090">
              <w:rPr>
                <w:rFonts w:ascii="Times New Roman" w:hAnsi="Times New Roman"/>
                <w:b/>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b/>
                <w:sz w:val="20"/>
                <w:szCs w:val="20"/>
              </w:rPr>
            </w:pPr>
            <w:r w:rsidRPr="00471090">
              <w:rPr>
                <w:rFonts w:ascii="Times New Roman" w:hAnsi="Times New Roman"/>
                <w:b/>
                <w:sz w:val="20"/>
                <w:szCs w:val="20"/>
              </w:rPr>
              <w:t>-</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b/>
                <w:sz w:val="20"/>
                <w:szCs w:val="20"/>
              </w:rPr>
            </w:pPr>
            <w:r w:rsidRPr="00471090">
              <w:rPr>
                <w:rFonts w:ascii="Times New Roman" w:hAnsi="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0A7582" w:rsidRDefault="00BD683D" w:rsidP="00B90165">
            <w:pPr>
              <w:spacing w:after="0"/>
              <w:jc w:val="center"/>
              <w:rPr>
                <w:rFonts w:ascii="Times New Roman" w:hAnsi="Times New Roman"/>
                <w:b/>
                <w:sz w:val="20"/>
                <w:szCs w:val="20"/>
              </w:rPr>
            </w:pPr>
            <w:r w:rsidRPr="000A7582">
              <w:rPr>
                <w:rFonts w:ascii="Times New Roman" w:hAnsi="Times New Roman"/>
                <w:b/>
                <w:sz w:val="20"/>
                <w:szCs w:val="20"/>
              </w:rPr>
              <w:t>-</w:t>
            </w:r>
          </w:p>
        </w:tc>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BD683D" w:rsidRPr="000A7582" w:rsidRDefault="00BD683D" w:rsidP="00B90165">
            <w:pPr>
              <w:spacing w:after="0"/>
              <w:jc w:val="center"/>
              <w:rPr>
                <w:rFonts w:ascii="Times New Roman" w:hAnsi="Times New Roman"/>
                <w:b/>
                <w:sz w:val="20"/>
                <w:szCs w:val="20"/>
              </w:rPr>
            </w:pPr>
            <w:r w:rsidRPr="000A7582">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D683D" w:rsidRPr="000A7582" w:rsidRDefault="00BD683D" w:rsidP="00B90165">
            <w:pPr>
              <w:spacing w:after="0"/>
              <w:jc w:val="center"/>
              <w:rPr>
                <w:rFonts w:ascii="Times New Roman" w:hAnsi="Times New Roman"/>
                <w:b/>
                <w:sz w:val="20"/>
                <w:szCs w:val="20"/>
              </w:rPr>
            </w:pPr>
            <w:r w:rsidRPr="000A7582">
              <w:rPr>
                <w:rFonts w:ascii="Times New Roman" w:hAnsi="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b/>
                <w:sz w:val="20"/>
                <w:szCs w:val="20"/>
              </w:rPr>
            </w:pPr>
            <w:r w:rsidRPr="003F0F05">
              <w:rPr>
                <w:rFonts w:ascii="Times New Roman" w:hAnsi="Times New Roman"/>
                <w:b/>
                <w:sz w:val="20"/>
                <w:szCs w:val="20"/>
              </w:rPr>
              <w:t>-</w:t>
            </w:r>
          </w:p>
        </w:tc>
      </w:tr>
      <w:tr w:rsidR="00BD683D" w:rsidRPr="003A7E92"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0A7582" w:rsidRDefault="00BD683D" w:rsidP="00B90165">
            <w:pPr>
              <w:spacing w:after="0"/>
              <w:jc w:val="center"/>
              <w:rPr>
                <w:rFonts w:ascii="Times New Roman" w:hAnsi="Times New Roman"/>
                <w:sz w:val="20"/>
                <w:szCs w:val="20"/>
              </w:rPr>
            </w:pPr>
            <w:r w:rsidRPr="000A7582">
              <w:rPr>
                <w:rFonts w:ascii="Times New Roman" w:hAnsi="Times New Roman"/>
                <w:sz w:val="20"/>
                <w:szCs w:val="20"/>
              </w:rPr>
              <w:t>2</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sz w:val="20"/>
                <w:szCs w:val="20"/>
              </w:rPr>
            </w:pPr>
            <w:r>
              <w:rPr>
                <w:rFonts w:ascii="Times New Roman" w:hAnsi="Times New Roman"/>
                <w:sz w:val="20"/>
                <w:szCs w:val="20"/>
              </w:rPr>
              <w:t>8</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620216" w:rsidRDefault="00BD683D" w:rsidP="00B90165">
            <w:pPr>
              <w:spacing w:after="0"/>
              <w:jc w:val="center"/>
              <w:rPr>
                <w:rFonts w:ascii="Times New Roman" w:hAnsi="Times New Roman"/>
                <w:b/>
                <w:sz w:val="20"/>
                <w:szCs w:val="20"/>
              </w:rPr>
            </w:pPr>
            <w:r>
              <w:rPr>
                <w:rFonts w:ascii="Times New Roman" w:hAnsi="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620216"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BD683D" w:rsidRPr="00620216"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3A7E92" w:rsidRDefault="00BD683D" w:rsidP="00B90165">
            <w:pPr>
              <w:spacing w:after="0"/>
              <w:jc w:val="center"/>
              <w:rPr>
                <w:rFonts w:ascii="Times New Roman" w:hAnsi="Times New Roman"/>
                <w:sz w:val="20"/>
                <w:szCs w:val="20"/>
              </w:rPr>
            </w:pPr>
            <w:r>
              <w:rPr>
                <w:rFonts w:ascii="Times New Roman" w:hAnsi="Times New Roman"/>
                <w:sz w:val="20"/>
                <w:szCs w:val="20"/>
              </w:rPr>
              <w:t>100</w:t>
            </w:r>
            <w:r w:rsidRPr="003A7E92">
              <w:rPr>
                <w:rFonts w:ascii="Times New Roman" w:hAnsi="Times New Roman"/>
                <w:sz w:val="20"/>
                <w:szCs w:val="20"/>
              </w:rPr>
              <w:t>%</w:t>
            </w:r>
          </w:p>
        </w:tc>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A7E92"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D683D" w:rsidRPr="003A7E92"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3A7E92" w:rsidRDefault="00BD683D" w:rsidP="00B90165">
            <w:pPr>
              <w:spacing w:after="0"/>
              <w:jc w:val="center"/>
              <w:rPr>
                <w:rFonts w:ascii="Times New Roman" w:hAnsi="Times New Roman"/>
                <w:sz w:val="20"/>
                <w:szCs w:val="20"/>
              </w:rPr>
            </w:pPr>
            <w:r>
              <w:rPr>
                <w:rFonts w:ascii="Times New Roman" w:hAnsi="Times New Roman"/>
                <w:sz w:val="20"/>
                <w:szCs w:val="20"/>
              </w:rPr>
              <w:t>37,5</w:t>
            </w:r>
            <w:r w:rsidRPr="003A7E92">
              <w:rPr>
                <w:rFonts w:ascii="Times New Roman" w:hAnsi="Times New Roman"/>
                <w:sz w:val="20"/>
                <w:szCs w:val="20"/>
              </w:rPr>
              <w:t>%</w:t>
            </w:r>
          </w:p>
        </w:tc>
      </w:tr>
      <w:tr w:rsidR="00BD683D" w:rsidRPr="009341AC"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9341AC" w:rsidRDefault="00BD683D" w:rsidP="00B90165">
            <w:pPr>
              <w:spacing w:after="0"/>
              <w:jc w:val="center"/>
              <w:rPr>
                <w:rFonts w:ascii="Times New Roman" w:hAnsi="Times New Roman"/>
                <w:sz w:val="20"/>
                <w:szCs w:val="20"/>
              </w:rPr>
            </w:pPr>
            <w:r w:rsidRPr="009341AC">
              <w:rPr>
                <w:rFonts w:ascii="Times New Roman" w:hAnsi="Times New Roman"/>
                <w:sz w:val="20"/>
                <w:szCs w:val="20"/>
              </w:rPr>
              <w:t xml:space="preserve">3 </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9341AC" w:rsidRDefault="00BD683D" w:rsidP="00B90165">
            <w:pPr>
              <w:spacing w:after="0"/>
              <w:jc w:val="center"/>
              <w:rPr>
                <w:rFonts w:ascii="Times New Roman" w:hAnsi="Times New Roman"/>
                <w:sz w:val="20"/>
                <w:szCs w:val="20"/>
              </w:rPr>
            </w:pPr>
            <w:r>
              <w:rPr>
                <w:rFonts w:ascii="Times New Roman" w:hAnsi="Times New Roman"/>
                <w:sz w:val="20"/>
                <w:szCs w:val="20"/>
              </w:rPr>
              <w:t>16</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620216" w:rsidRDefault="00BD683D" w:rsidP="00B90165">
            <w:pPr>
              <w:spacing w:after="0"/>
              <w:jc w:val="center"/>
              <w:rPr>
                <w:rFonts w:ascii="Times New Roman" w:hAnsi="Times New Roman"/>
                <w:b/>
                <w:sz w:val="20"/>
                <w:szCs w:val="20"/>
              </w:rPr>
            </w:pPr>
            <w:r>
              <w:rPr>
                <w:rFonts w:ascii="Times New Roman" w:hAnsi="Times New Roman"/>
                <w:b/>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620216"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BD683D" w:rsidRPr="00620216"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9341AC" w:rsidRDefault="00BD683D" w:rsidP="00B90165">
            <w:pPr>
              <w:spacing w:after="0"/>
              <w:jc w:val="center"/>
              <w:rPr>
                <w:rFonts w:ascii="Times New Roman" w:hAnsi="Times New Roman"/>
                <w:sz w:val="20"/>
                <w:szCs w:val="20"/>
              </w:rPr>
            </w:pPr>
            <w:r>
              <w:rPr>
                <w:rFonts w:ascii="Times New Roman" w:hAnsi="Times New Roman"/>
                <w:sz w:val="20"/>
                <w:szCs w:val="20"/>
              </w:rPr>
              <w:t>100</w:t>
            </w:r>
            <w:r w:rsidRPr="009341AC">
              <w:rPr>
                <w:rFonts w:ascii="Times New Roman" w:hAnsi="Times New Roman"/>
                <w:sz w:val="20"/>
                <w:szCs w:val="20"/>
              </w:rPr>
              <w:t>%</w:t>
            </w:r>
          </w:p>
        </w:tc>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BD683D" w:rsidRPr="009341AC" w:rsidRDefault="00BD683D" w:rsidP="00B90165">
            <w:pPr>
              <w:spacing w:after="0"/>
              <w:jc w:val="center"/>
              <w:rPr>
                <w:rFonts w:ascii="Times New Roman" w:hAnsi="Times New Roman"/>
                <w:sz w:val="20"/>
                <w:szCs w:val="20"/>
              </w:rPr>
            </w:pPr>
            <w:r>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D683D" w:rsidRPr="009341AC" w:rsidRDefault="00BD683D" w:rsidP="00B90165">
            <w:pPr>
              <w:spacing w:after="0"/>
              <w:jc w:val="center"/>
              <w:rPr>
                <w:rFonts w:ascii="Times New Roman" w:hAnsi="Times New Roman"/>
                <w:sz w:val="20"/>
                <w:szCs w:val="20"/>
              </w:rPr>
            </w:pPr>
            <w:r>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9341AC" w:rsidRDefault="00BD683D" w:rsidP="00B90165">
            <w:pPr>
              <w:spacing w:after="0"/>
              <w:jc w:val="center"/>
              <w:rPr>
                <w:rFonts w:ascii="Times New Roman" w:hAnsi="Times New Roman"/>
                <w:sz w:val="20"/>
                <w:szCs w:val="20"/>
              </w:rPr>
            </w:pPr>
            <w:r>
              <w:rPr>
                <w:rFonts w:ascii="Times New Roman" w:hAnsi="Times New Roman"/>
                <w:sz w:val="20"/>
                <w:szCs w:val="20"/>
              </w:rPr>
              <w:t>87,5</w:t>
            </w:r>
            <w:r w:rsidRPr="009341AC">
              <w:rPr>
                <w:rFonts w:ascii="Times New Roman" w:hAnsi="Times New Roman"/>
                <w:sz w:val="20"/>
                <w:szCs w:val="20"/>
              </w:rPr>
              <w:t>%</w:t>
            </w:r>
          </w:p>
        </w:tc>
      </w:tr>
      <w:tr w:rsidR="00BD683D" w:rsidRPr="001A2E1F"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C925B9" w:rsidRDefault="00BD683D" w:rsidP="00B90165">
            <w:pPr>
              <w:spacing w:after="0"/>
              <w:jc w:val="center"/>
              <w:rPr>
                <w:rFonts w:ascii="Times New Roman" w:hAnsi="Times New Roman"/>
                <w:sz w:val="20"/>
                <w:szCs w:val="20"/>
              </w:rPr>
            </w:pPr>
            <w:r w:rsidRPr="00C925B9">
              <w:rPr>
                <w:rFonts w:ascii="Times New Roman" w:hAnsi="Times New Roman"/>
                <w:sz w:val="20"/>
                <w:szCs w:val="20"/>
              </w:rPr>
              <w:t xml:space="preserve">4 </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sz w:val="20"/>
                <w:szCs w:val="20"/>
              </w:rPr>
            </w:pPr>
            <w:r>
              <w:rPr>
                <w:rFonts w:ascii="Times New Roman" w:hAnsi="Times New Roman"/>
                <w:sz w:val="20"/>
                <w:szCs w:val="20"/>
              </w:rPr>
              <w:t>16</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E0312"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A239ED" w:rsidRDefault="00BD683D" w:rsidP="00B90165">
            <w:pPr>
              <w:spacing w:after="0"/>
              <w:jc w:val="center"/>
              <w:rPr>
                <w:rFonts w:ascii="Times New Roman" w:hAnsi="Times New Roman"/>
                <w:color w:val="FF0000"/>
                <w:sz w:val="20"/>
                <w:szCs w:val="20"/>
              </w:rPr>
            </w:pPr>
            <w:r>
              <w:rPr>
                <w:rFonts w:ascii="Times New Roman" w:hAnsi="Times New Roman"/>
                <w:sz w:val="20"/>
                <w:szCs w:val="20"/>
              </w:rPr>
              <w:t>93,7</w:t>
            </w:r>
            <w:r w:rsidRPr="001A2E1F">
              <w:rPr>
                <w:rFonts w:ascii="Times New Roman" w:hAnsi="Times New Roman"/>
                <w:sz w:val="20"/>
                <w:szCs w:val="20"/>
              </w:rPr>
              <w:t>%</w:t>
            </w:r>
          </w:p>
        </w:tc>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sz w:val="20"/>
                <w:szCs w:val="20"/>
              </w:rPr>
            </w:pPr>
            <w:r>
              <w:rPr>
                <w:rFonts w:ascii="Times New Roman" w:hAnsi="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sz w:val="20"/>
                <w:szCs w:val="20"/>
              </w:rPr>
            </w:pPr>
            <w:r>
              <w:rPr>
                <w:rFonts w:ascii="Times New Roman" w:hAnsi="Times New Roman"/>
                <w:sz w:val="20"/>
                <w:szCs w:val="20"/>
              </w:rPr>
              <w:t>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sz w:val="20"/>
                <w:szCs w:val="20"/>
              </w:rPr>
            </w:pPr>
            <w:r>
              <w:rPr>
                <w:rFonts w:ascii="Times New Roman" w:hAnsi="Times New Roman"/>
                <w:sz w:val="20"/>
                <w:szCs w:val="20"/>
              </w:rPr>
              <w:t>62,5</w:t>
            </w:r>
            <w:r w:rsidRPr="001A2E1F">
              <w:rPr>
                <w:rFonts w:ascii="Times New Roman" w:hAnsi="Times New Roman"/>
                <w:sz w:val="20"/>
                <w:szCs w:val="20"/>
              </w:rPr>
              <w:t>%</w:t>
            </w:r>
          </w:p>
        </w:tc>
      </w:tr>
      <w:tr w:rsidR="00BD683D" w:rsidRPr="001A2E1F"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C925B9" w:rsidRDefault="00BD683D" w:rsidP="00B90165">
            <w:pPr>
              <w:spacing w:after="0"/>
              <w:jc w:val="center"/>
              <w:rPr>
                <w:rFonts w:ascii="Times New Roman" w:hAnsi="Times New Roman"/>
                <w:b/>
                <w:sz w:val="20"/>
                <w:szCs w:val="20"/>
              </w:rPr>
            </w:pPr>
            <w:r w:rsidRPr="00C925B9">
              <w:rPr>
                <w:rFonts w:ascii="Times New Roman" w:hAnsi="Times New Roman"/>
                <w:b/>
                <w:sz w:val="20"/>
                <w:szCs w:val="20"/>
              </w:rPr>
              <w:t>Итого:</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C925B9" w:rsidRDefault="00BD683D" w:rsidP="00B90165">
            <w:pPr>
              <w:spacing w:after="0"/>
              <w:jc w:val="center"/>
              <w:rPr>
                <w:rFonts w:ascii="Times New Roman" w:hAnsi="Times New Roman"/>
                <w:b/>
                <w:sz w:val="20"/>
                <w:szCs w:val="20"/>
              </w:rPr>
            </w:pPr>
            <w:r>
              <w:rPr>
                <w:rFonts w:ascii="Times New Roman" w:hAnsi="Times New Roman"/>
                <w:b/>
                <w:sz w:val="20"/>
                <w:szCs w:val="20"/>
              </w:rPr>
              <w:t>55</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C925B9" w:rsidRDefault="00BD683D" w:rsidP="00B90165">
            <w:pPr>
              <w:spacing w:after="0"/>
              <w:jc w:val="center"/>
              <w:rPr>
                <w:rFonts w:ascii="Times New Roman" w:hAnsi="Times New Roman"/>
                <w:b/>
                <w:sz w:val="20"/>
                <w:szCs w:val="20"/>
              </w:rPr>
            </w:pPr>
            <w:r>
              <w:rPr>
                <w:rFonts w:ascii="Times New Roman" w:hAnsi="Times New Roman"/>
                <w:b/>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b/>
                <w:sz w:val="20"/>
                <w:szCs w:val="20"/>
              </w:rPr>
            </w:pPr>
            <w:r>
              <w:rPr>
                <w:rFonts w:ascii="Times New Roman" w:hAnsi="Times New Roman"/>
                <w:b/>
                <w:sz w:val="20"/>
                <w:szCs w:val="20"/>
              </w:rPr>
              <w:t>1</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b/>
                <w:sz w:val="20"/>
                <w:szCs w:val="20"/>
              </w:rPr>
            </w:pPr>
            <w:r>
              <w:rPr>
                <w:rFonts w:ascii="Times New Roman" w:hAnsi="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A239ED" w:rsidRDefault="00BD683D" w:rsidP="00B90165">
            <w:pPr>
              <w:spacing w:after="0"/>
              <w:jc w:val="center"/>
              <w:rPr>
                <w:rFonts w:ascii="Times New Roman" w:hAnsi="Times New Roman"/>
                <w:b/>
                <w:color w:val="FF0000"/>
                <w:sz w:val="20"/>
                <w:szCs w:val="20"/>
              </w:rPr>
            </w:pPr>
            <w:r>
              <w:rPr>
                <w:rFonts w:ascii="Times New Roman" w:hAnsi="Times New Roman"/>
                <w:b/>
                <w:sz w:val="20"/>
                <w:szCs w:val="20"/>
              </w:rPr>
              <w:t>97,9</w:t>
            </w:r>
            <w:r w:rsidRPr="001A2E1F">
              <w:rPr>
                <w:rFonts w:ascii="Times New Roman" w:hAnsi="Times New Roman"/>
                <w:b/>
                <w:sz w:val="20"/>
                <w:szCs w:val="20"/>
              </w:rPr>
              <w:t>%</w:t>
            </w:r>
          </w:p>
        </w:tc>
        <w:tc>
          <w:tcPr>
            <w:tcW w:w="525"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b/>
                <w:sz w:val="20"/>
                <w:szCs w:val="20"/>
              </w:rPr>
            </w:pPr>
            <w:r>
              <w:rPr>
                <w:rFonts w:ascii="Times New Roman" w:hAnsi="Times New Roman"/>
                <w:b/>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b/>
                <w:sz w:val="20"/>
                <w:szCs w:val="20"/>
              </w:rPr>
            </w:pPr>
            <w:r>
              <w:rPr>
                <w:rFonts w:ascii="Times New Roman" w:hAnsi="Times New Roman"/>
                <w:b/>
                <w:sz w:val="20"/>
                <w:szCs w:val="20"/>
              </w:rPr>
              <w:t>18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BD683D" w:rsidRPr="001A2E1F" w:rsidRDefault="00BD683D" w:rsidP="00B90165">
            <w:pPr>
              <w:spacing w:after="0"/>
              <w:jc w:val="center"/>
              <w:rPr>
                <w:rFonts w:ascii="Times New Roman" w:hAnsi="Times New Roman"/>
                <w:b/>
                <w:sz w:val="20"/>
                <w:szCs w:val="20"/>
              </w:rPr>
            </w:pPr>
            <w:r>
              <w:rPr>
                <w:rFonts w:ascii="Times New Roman" w:hAnsi="Times New Roman"/>
                <w:b/>
                <w:sz w:val="20"/>
                <w:szCs w:val="20"/>
              </w:rPr>
              <w:t>67,5</w:t>
            </w:r>
            <w:r w:rsidRPr="001A2E1F">
              <w:rPr>
                <w:rFonts w:ascii="Times New Roman" w:hAnsi="Times New Roman"/>
                <w:b/>
                <w:sz w:val="20"/>
                <w:szCs w:val="20"/>
              </w:rPr>
              <w:t>%</w:t>
            </w:r>
          </w:p>
        </w:tc>
      </w:tr>
    </w:tbl>
    <w:p w:rsidR="00BD683D" w:rsidRPr="00620216" w:rsidRDefault="00BD683D" w:rsidP="00BD683D">
      <w:pPr>
        <w:spacing w:after="0"/>
        <w:ind w:firstLine="708"/>
        <w:jc w:val="both"/>
        <w:rPr>
          <w:rFonts w:ascii="Times New Roman" w:hAnsi="Times New Roman"/>
          <w:sz w:val="24"/>
          <w:szCs w:val="24"/>
        </w:rPr>
      </w:pPr>
      <w:r w:rsidRPr="00681695">
        <w:rPr>
          <w:rFonts w:ascii="Times New Roman" w:hAnsi="Times New Roman"/>
          <w:color w:val="000000"/>
          <w:sz w:val="24"/>
          <w:szCs w:val="24"/>
        </w:rPr>
        <w:t>Если сравнить результаты освоения обучающимися программы начального общего образования по показателю «успеваемость» в 2025 году с результатами освоения учащимися программы начального общего образования по показателю «успеваемость» в 2024 году, то можно отметить, что процент учащихся, окончивших на «4» и «5»</w:t>
      </w:r>
      <w:r>
        <w:rPr>
          <w:rFonts w:ascii="Times New Roman" w:hAnsi="Times New Roman"/>
          <w:color w:val="000000"/>
          <w:sz w:val="24"/>
          <w:szCs w:val="24"/>
        </w:rPr>
        <w:t xml:space="preserve"> (40%)</w:t>
      </w:r>
      <w:r w:rsidRPr="00681695">
        <w:rPr>
          <w:rFonts w:ascii="Times New Roman" w:hAnsi="Times New Roman"/>
          <w:color w:val="000000"/>
          <w:sz w:val="24"/>
          <w:szCs w:val="24"/>
        </w:rPr>
        <w:t xml:space="preserve">, </w:t>
      </w:r>
      <w:r>
        <w:rPr>
          <w:rFonts w:ascii="Times New Roman" w:hAnsi="Times New Roman"/>
          <w:sz w:val="24"/>
          <w:szCs w:val="24"/>
        </w:rPr>
        <w:t>стал ниже на 12,2</w:t>
      </w:r>
      <w:r w:rsidRPr="00620216">
        <w:rPr>
          <w:rFonts w:ascii="Times New Roman" w:hAnsi="Times New Roman"/>
          <w:sz w:val="24"/>
          <w:szCs w:val="24"/>
        </w:rPr>
        <w:t xml:space="preserve"> процента (в 2024-м был </w:t>
      </w:r>
      <w:r>
        <w:rPr>
          <w:rFonts w:ascii="Times New Roman" w:hAnsi="Times New Roman"/>
          <w:sz w:val="24"/>
          <w:szCs w:val="24"/>
        </w:rPr>
        <w:t>52,2</w:t>
      </w:r>
      <w:r w:rsidRPr="00620216">
        <w:rPr>
          <w:rFonts w:ascii="Times New Roman" w:hAnsi="Times New Roman"/>
          <w:sz w:val="24"/>
          <w:szCs w:val="24"/>
        </w:rPr>
        <w:t>%</w:t>
      </w:r>
      <w:r>
        <w:rPr>
          <w:rFonts w:ascii="Times New Roman" w:hAnsi="Times New Roman"/>
          <w:sz w:val="24"/>
          <w:szCs w:val="24"/>
        </w:rPr>
        <w:t>- 23 человека</w:t>
      </w:r>
      <w:r w:rsidRPr="00620216">
        <w:rPr>
          <w:rFonts w:ascii="Times New Roman" w:hAnsi="Times New Roman"/>
          <w:sz w:val="24"/>
          <w:szCs w:val="24"/>
        </w:rPr>
        <w:t>), процент учащихся, окончивших на «5»</w:t>
      </w:r>
      <w:r>
        <w:rPr>
          <w:rFonts w:ascii="Times New Roman" w:hAnsi="Times New Roman"/>
          <w:sz w:val="24"/>
          <w:szCs w:val="24"/>
        </w:rPr>
        <w:t xml:space="preserve"> (22,5%)</w:t>
      </w:r>
      <w:r w:rsidRPr="00620216">
        <w:rPr>
          <w:rFonts w:ascii="Times New Roman" w:hAnsi="Times New Roman"/>
          <w:sz w:val="24"/>
          <w:szCs w:val="24"/>
        </w:rPr>
        <w:t xml:space="preserve">, вырос на </w:t>
      </w:r>
      <w:r>
        <w:rPr>
          <w:rFonts w:ascii="Times New Roman" w:hAnsi="Times New Roman"/>
          <w:sz w:val="24"/>
          <w:szCs w:val="24"/>
        </w:rPr>
        <w:t>6</w:t>
      </w:r>
      <w:r w:rsidRPr="00620216">
        <w:rPr>
          <w:rFonts w:ascii="Times New Roman" w:hAnsi="Times New Roman"/>
          <w:sz w:val="24"/>
          <w:szCs w:val="24"/>
        </w:rPr>
        <w:t>,</w:t>
      </w:r>
      <w:r>
        <w:rPr>
          <w:rFonts w:ascii="Times New Roman" w:hAnsi="Times New Roman"/>
          <w:sz w:val="24"/>
          <w:szCs w:val="24"/>
        </w:rPr>
        <w:t>6</w:t>
      </w:r>
      <w:r w:rsidRPr="00620216">
        <w:rPr>
          <w:rFonts w:ascii="Times New Roman" w:hAnsi="Times New Roman"/>
          <w:sz w:val="24"/>
          <w:szCs w:val="24"/>
        </w:rPr>
        <w:t xml:space="preserve"> процента (в 2024-м</w:t>
      </w:r>
      <w:r>
        <w:rPr>
          <w:rFonts w:ascii="Times New Roman" w:hAnsi="Times New Roman"/>
          <w:sz w:val="24"/>
          <w:szCs w:val="24"/>
        </w:rPr>
        <w:t xml:space="preserve"> (7 человек)</w:t>
      </w:r>
      <w:r w:rsidRPr="00620216">
        <w:rPr>
          <w:rFonts w:ascii="Times New Roman" w:hAnsi="Times New Roman"/>
          <w:sz w:val="24"/>
          <w:szCs w:val="24"/>
        </w:rPr>
        <w:t xml:space="preserve"> – 1</w:t>
      </w:r>
      <w:r>
        <w:rPr>
          <w:rFonts w:ascii="Times New Roman" w:hAnsi="Times New Roman"/>
          <w:sz w:val="24"/>
          <w:szCs w:val="24"/>
        </w:rPr>
        <w:t>5</w:t>
      </w:r>
      <w:r w:rsidRPr="00620216">
        <w:rPr>
          <w:rFonts w:ascii="Times New Roman" w:hAnsi="Times New Roman"/>
          <w:sz w:val="24"/>
          <w:szCs w:val="24"/>
        </w:rPr>
        <w:t>,</w:t>
      </w:r>
      <w:r>
        <w:rPr>
          <w:rFonts w:ascii="Times New Roman" w:hAnsi="Times New Roman"/>
          <w:sz w:val="24"/>
          <w:szCs w:val="24"/>
        </w:rPr>
        <w:t>9</w:t>
      </w:r>
      <w:r w:rsidRPr="00620216">
        <w:rPr>
          <w:rFonts w:ascii="Times New Roman" w:hAnsi="Times New Roman"/>
          <w:sz w:val="24"/>
          <w:szCs w:val="24"/>
        </w:rPr>
        <w:t>%).</w:t>
      </w:r>
    </w:p>
    <w:p w:rsidR="00BD683D" w:rsidRDefault="00BD683D" w:rsidP="00BD683D">
      <w:pPr>
        <w:spacing w:after="0"/>
        <w:rPr>
          <w:rFonts w:ascii="Times New Roman" w:hAnsi="Times New Roman"/>
          <w:b/>
          <w:bCs/>
          <w:color w:val="000000"/>
          <w:sz w:val="24"/>
          <w:szCs w:val="24"/>
        </w:rPr>
      </w:pPr>
    </w:p>
    <w:p w:rsidR="00BD683D" w:rsidRDefault="00BD683D" w:rsidP="00BD683D">
      <w:pPr>
        <w:spacing w:after="0"/>
        <w:jc w:val="both"/>
        <w:rPr>
          <w:rFonts w:ascii="Times New Roman" w:hAnsi="Times New Roman"/>
          <w:b/>
          <w:bCs/>
          <w:color w:val="000000"/>
          <w:sz w:val="24"/>
          <w:szCs w:val="24"/>
        </w:rPr>
      </w:pPr>
      <w:r w:rsidRPr="00681695">
        <w:rPr>
          <w:rFonts w:ascii="Times New Roman" w:hAnsi="Times New Roman"/>
          <w:b/>
          <w:bCs/>
          <w:color w:val="000000"/>
          <w:sz w:val="24"/>
          <w:szCs w:val="24"/>
        </w:rPr>
        <w:t xml:space="preserve">Результаты освоения учащимися программы основного общего образования по показателю </w:t>
      </w:r>
      <w:r w:rsidRPr="00645FB4">
        <w:rPr>
          <w:rFonts w:ascii="Times New Roman" w:hAnsi="Times New Roman"/>
          <w:b/>
          <w:bCs/>
          <w:color w:val="000000"/>
          <w:sz w:val="24"/>
          <w:szCs w:val="24"/>
        </w:rPr>
        <w:t xml:space="preserve">«успеваемость» в </w:t>
      </w:r>
      <w:r w:rsidRPr="00645FB4">
        <w:rPr>
          <w:rFonts w:ascii="Times New Roman" w:hAnsi="Times New Roman"/>
          <w:b/>
          <w:bCs/>
          <w:sz w:val="24"/>
          <w:szCs w:val="24"/>
        </w:rPr>
        <w:t>2025</w:t>
      </w:r>
      <w:r w:rsidRPr="00681695">
        <w:rPr>
          <w:rFonts w:ascii="Times New Roman" w:hAnsi="Times New Roman"/>
          <w:b/>
          <w:bCs/>
          <w:color w:val="000000"/>
          <w:sz w:val="24"/>
          <w:szCs w:val="24"/>
        </w:rPr>
        <w:t> </w:t>
      </w:r>
      <w:r w:rsidRPr="00645FB4">
        <w:rPr>
          <w:rFonts w:ascii="Times New Roman" w:hAnsi="Times New Roman"/>
          <w:b/>
          <w:bCs/>
          <w:color w:val="000000"/>
          <w:sz w:val="24"/>
          <w:szCs w:val="24"/>
        </w:rPr>
        <w:t>году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75"/>
        <w:gridCol w:w="1626"/>
        <w:gridCol w:w="735"/>
        <w:gridCol w:w="708"/>
        <w:gridCol w:w="709"/>
        <w:gridCol w:w="992"/>
        <w:gridCol w:w="836"/>
        <w:gridCol w:w="836"/>
        <w:gridCol w:w="1163"/>
      </w:tblGrid>
      <w:tr w:rsidR="00BD683D" w:rsidRPr="003F0F05" w:rsidTr="009A4246">
        <w:tc>
          <w:tcPr>
            <w:tcW w:w="1575" w:type="dxa"/>
            <w:vMerge w:val="restart"/>
            <w:tcBorders>
              <w:top w:val="single" w:sz="4" w:space="0" w:color="auto"/>
              <w:left w:val="single" w:sz="4" w:space="0" w:color="auto"/>
              <w:bottom w:val="single" w:sz="4" w:space="0" w:color="auto"/>
              <w:right w:val="single" w:sz="4" w:space="0" w:color="auto"/>
            </w:tcBorders>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Ступени /классы</w:t>
            </w:r>
          </w:p>
        </w:tc>
        <w:tc>
          <w:tcPr>
            <w:tcW w:w="1626" w:type="dxa"/>
            <w:vMerge w:val="restart"/>
            <w:tcBorders>
              <w:top w:val="single" w:sz="4" w:space="0" w:color="auto"/>
              <w:left w:val="single" w:sz="4" w:space="0" w:color="auto"/>
              <w:bottom w:val="single" w:sz="4" w:space="0" w:color="auto"/>
              <w:right w:val="single" w:sz="4" w:space="0" w:color="auto"/>
            </w:tcBorders>
            <w:hideMark/>
          </w:tcPr>
          <w:p w:rsidR="00BD683D" w:rsidRPr="00E550CA" w:rsidRDefault="00BD683D" w:rsidP="00B90165">
            <w:pPr>
              <w:spacing w:after="0"/>
              <w:jc w:val="center"/>
              <w:rPr>
                <w:rFonts w:ascii="Times New Roman" w:hAnsi="Times New Roman"/>
                <w:sz w:val="20"/>
                <w:szCs w:val="20"/>
              </w:rPr>
            </w:pPr>
            <w:r w:rsidRPr="00E550CA">
              <w:rPr>
                <w:rFonts w:ascii="Times New Roman" w:hAnsi="Times New Roman"/>
                <w:sz w:val="20"/>
                <w:szCs w:val="20"/>
              </w:rPr>
              <w:t>На конец года</w:t>
            </w:r>
            <w:r>
              <w:rPr>
                <w:rFonts w:ascii="Times New Roman" w:hAnsi="Times New Roman"/>
                <w:sz w:val="20"/>
                <w:szCs w:val="20"/>
              </w:rPr>
              <w:t xml:space="preserve"> количество обучающихся</w:t>
            </w:r>
          </w:p>
        </w:tc>
        <w:tc>
          <w:tcPr>
            <w:tcW w:w="2152" w:type="dxa"/>
            <w:gridSpan w:val="3"/>
            <w:tcBorders>
              <w:top w:val="single" w:sz="4" w:space="0" w:color="auto"/>
              <w:left w:val="single" w:sz="4" w:space="0" w:color="auto"/>
              <w:bottom w:val="single" w:sz="4" w:space="0" w:color="auto"/>
              <w:right w:val="single" w:sz="4" w:space="0" w:color="auto"/>
            </w:tcBorders>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Не успевают</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Успеваемость % </w:t>
            </w:r>
          </w:p>
        </w:tc>
        <w:tc>
          <w:tcPr>
            <w:tcW w:w="836"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Учатся на «5»</w:t>
            </w:r>
          </w:p>
        </w:tc>
        <w:tc>
          <w:tcPr>
            <w:tcW w:w="836"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Учатся на «4</w:t>
            </w:r>
            <w:r w:rsidR="009A4246">
              <w:rPr>
                <w:rFonts w:ascii="Times New Roman" w:hAnsi="Times New Roman"/>
                <w:sz w:val="20"/>
                <w:szCs w:val="20"/>
              </w:rPr>
              <w:t xml:space="preserve"> </w:t>
            </w:r>
            <w:r w:rsidRPr="003F0F05">
              <w:rPr>
                <w:rFonts w:ascii="Times New Roman" w:hAnsi="Times New Roman"/>
                <w:sz w:val="20"/>
                <w:szCs w:val="20"/>
              </w:rPr>
              <w:t>и 5»</w:t>
            </w:r>
          </w:p>
        </w:tc>
        <w:tc>
          <w:tcPr>
            <w:tcW w:w="1163"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Качество %</w:t>
            </w:r>
          </w:p>
        </w:tc>
      </w:tr>
      <w:tr w:rsidR="00BD683D" w:rsidRPr="003F0F05" w:rsidTr="009A4246">
        <w:trPr>
          <w:cantSplit/>
          <w:trHeight w:val="1601"/>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735" w:type="dxa"/>
            <w:tcBorders>
              <w:top w:val="single" w:sz="4" w:space="0" w:color="auto"/>
              <w:left w:val="single" w:sz="4" w:space="0" w:color="auto"/>
              <w:bottom w:val="single" w:sz="4" w:space="0" w:color="auto"/>
              <w:right w:val="single" w:sz="4" w:space="0" w:color="auto"/>
            </w:tcBorders>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Всего</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9A4246"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По 1-2 </w:t>
            </w:r>
          </w:p>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предметам</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3 и более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r>
      <w:tr w:rsidR="00BD683D" w:rsidRPr="00BA21D4"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4151E8" w:rsidRDefault="00BD683D" w:rsidP="00B90165">
            <w:pPr>
              <w:spacing w:after="0"/>
              <w:jc w:val="center"/>
              <w:rPr>
                <w:rFonts w:ascii="Times New Roman" w:hAnsi="Times New Roman"/>
                <w:sz w:val="20"/>
                <w:szCs w:val="20"/>
              </w:rPr>
            </w:pPr>
            <w:r w:rsidRPr="004151E8">
              <w:rPr>
                <w:rFonts w:ascii="Times New Roman" w:hAnsi="Times New Roman"/>
                <w:sz w:val="20"/>
                <w:szCs w:val="20"/>
              </w:rPr>
              <w:t>5</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sz w:val="20"/>
                <w:szCs w:val="20"/>
              </w:rPr>
            </w:pPr>
            <w:r>
              <w:rPr>
                <w:rFonts w:ascii="Times New Roman" w:hAnsi="Times New Roman"/>
                <w:sz w:val="20"/>
                <w:szCs w:val="20"/>
              </w:rPr>
              <w:t>12</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E550C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E550C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E550C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683D" w:rsidRPr="00BA21D4" w:rsidRDefault="00BD683D" w:rsidP="00B90165">
            <w:pPr>
              <w:spacing w:after="0"/>
              <w:jc w:val="center"/>
              <w:rPr>
                <w:rFonts w:ascii="Times New Roman" w:hAnsi="Times New Roman"/>
                <w:sz w:val="20"/>
                <w:szCs w:val="20"/>
              </w:rPr>
            </w:pPr>
            <w:r>
              <w:rPr>
                <w:rFonts w:ascii="Times New Roman" w:hAnsi="Times New Roman"/>
                <w:sz w:val="20"/>
                <w:szCs w:val="20"/>
              </w:rPr>
              <w:t>100</w:t>
            </w:r>
            <w:r w:rsidRPr="00BA21D4">
              <w:rPr>
                <w:rFonts w:ascii="Times New Roman" w:hAnsi="Times New Roman"/>
                <w:sz w:val="20"/>
                <w:szCs w:val="20"/>
              </w:rPr>
              <w:t>%</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C95BC5"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BA21D4" w:rsidRDefault="00BD683D" w:rsidP="00B90165">
            <w:pPr>
              <w:spacing w:after="0"/>
              <w:jc w:val="center"/>
              <w:rPr>
                <w:rFonts w:ascii="Times New Roman" w:hAnsi="Times New Roman"/>
                <w:sz w:val="20"/>
                <w:szCs w:val="20"/>
              </w:rPr>
            </w:pPr>
            <w:r>
              <w:rPr>
                <w:rFonts w:ascii="Times New Roman" w:hAnsi="Times New Roman"/>
                <w:sz w:val="20"/>
                <w:szCs w:val="20"/>
              </w:rPr>
              <w:t>4</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BD683D" w:rsidRPr="00BA21D4" w:rsidRDefault="00BD683D" w:rsidP="00B90165">
            <w:pPr>
              <w:spacing w:after="0"/>
              <w:jc w:val="center"/>
              <w:rPr>
                <w:rFonts w:ascii="Times New Roman" w:hAnsi="Times New Roman"/>
                <w:sz w:val="20"/>
                <w:szCs w:val="20"/>
              </w:rPr>
            </w:pPr>
            <w:r>
              <w:rPr>
                <w:rFonts w:ascii="Times New Roman" w:hAnsi="Times New Roman"/>
                <w:sz w:val="20"/>
                <w:szCs w:val="20"/>
              </w:rPr>
              <w:t>41,6</w:t>
            </w:r>
            <w:r w:rsidRPr="00BA21D4">
              <w:rPr>
                <w:rFonts w:ascii="Times New Roman" w:hAnsi="Times New Roman"/>
                <w:sz w:val="20"/>
                <w:szCs w:val="20"/>
              </w:rPr>
              <w:t>%</w:t>
            </w:r>
          </w:p>
        </w:tc>
      </w:tr>
      <w:tr w:rsidR="00BD683D" w:rsidRPr="00943160"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0A7582" w:rsidRDefault="00BD683D" w:rsidP="00B90165">
            <w:pPr>
              <w:spacing w:after="0"/>
              <w:jc w:val="center"/>
              <w:rPr>
                <w:rFonts w:ascii="Times New Roman" w:hAnsi="Times New Roman"/>
                <w:sz w:val="20"/>
                <w:szCs w:val="20"/>
              </w:rPr>
            </w:pPr>
            <w:r w:rsidRPr="000A7582">
              <w:rPr>
                <w:rFonts w:ascii="Times New Roman" w:hAnsi="Times New Roman"/>
                <w:sz w:val="20"/>
                <w:szCs w:val="20"/>
              </w:rPr>
              <w:t>6</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sz w:val="20"/>
                <w:szCs w:val="20"/>
              </w:rPr>
            </w:pPr>
            <w:r>
              <w:rPr>
                <w:rFonts w:ascii="Times New Roman" w:hAnsi="Times New Roman"/>
                <w:sz w:val="20"/>
                <w:szCs w:val="20"/>
              </w:rPr>
              <w:t>15</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E0312" w:rsidRDefault="00BD683D" w:rsidP="00B90165">
            <w:pPr>
              <w:spacing w:after="0"/>
              <w:jc w:val="center"/>
              <w:rPr>
                <w:rFonts w:ascii="Times New Roman" w:hAnsi="Times New Roman"/>
                <w:sz w:val="20"/>
                <w:szCs w:val="20"/>
              </w:rPr>
            </w:pPr>
            <w:r>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80</w:t>
            </w:r>
            <w:r w:rsidRPr="00943160">
              <w:rPr>
                <w:rFonts w:ascii="Times New Roman" w:hAnsi="Times New Roman"/>
                <w:sz w:val="20"/>
                <w:szCs w:val="20"/>
              </w:rPr>
              <w:t>%</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8</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60</w:t>
            </w:r>
            <w:r w:rsidRPr="00943160">
              <w:rPr>
                <w:rFonts w:ascii="Times New Roman" w:hAnsi="Times New Roman"/>
                <w:sz w:val="20"/>
                <w:szCs w:val="20"/>
              </w:rPr>
              <w:t>%</w:t>
            </w:r>
          </w:p>
        </w:tc>
      </w:tr>
      <w:tr w:rsidR="00BD683D" w:rsidRPr="003820C0"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553937" w:rsidRDefault="00BD683D" w:rsidP="00B90165">
            <w:pPr>
              <w:spacing w:after="0"/>
              <w:jc w:val="center"/>
              <w:rPr>
                <w:rFonts w:ascii="Times New Roman" w:hAnsi="Times New Roman"/>
                <w:sz w:val="20"/>
                <w:szCs w:val="20"/>
              </w:rPr>
            </w:pPr>
            <w:r w:rsidRPr="00553937">
              <w:rPr>
                <w:rFonts w:ascii="Times New Roman" w:hAnsi="Times New Roman"/>
                <w:sz w:val="20"/>
                <w:szCs w:val="20"/>
              </w:rPr>
              <w:t>7</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sz w:val="20"/>
                <w:szCs w:val="20"/>
              </w:rPr>
            </w:pPr>
            <w:r>
              <w:rPr>
                <w:rFonts w:ascii="Times New Roman" w:hAnsi="Times New Roman"/>
                <w:sz w:val="20"/>
                <w:szCs w:val="20"/>
              </w:rPr>
              <w:t>20</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E0312"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90</w:t>
            </w:r>
            <w:r w:rsidRPr="00943160">
              <w:rPr>
                <w:rFonts w:ascii="Times New Roman" w:hAnsi="Times New Roman"/>
                <w:sz w:val="20"/>
                <w:szCs w:val="20"/>
              </w:rPr>
              <w:t>%</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943160" w:rsidRDefault="00BD683D" w:rsidP="00B90165">
            <w:pPr>
              <w:spacing w:after="0"/>
              <w:jc w:val="center"/>
              <w:rPr>
                <w:rFonts w:ascii="Times New Roman" w:hAnsi="Times New Roman"/>
                <w:sz w:val="20"/>
                <w:szCs w:val="20"/>
              </w:rPr>
            </w:pPr>
            <w:r>
              <w:rPr>
                <w:rFonts w:ascii="Times New Roman" w:hAnsi="Times New Roman"/>
                <w:sz w:val="20"/>
                <w:szCs w:val="20"/>
              </w:rPr>
              <w:t>9</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BD683D" w:rsidRPr="003820C0" w:rsidRDefault="00BD683D" w:rsidP="00B90165">
            <w:pPr>
              <w:spacing w:after="0"/>
              <w:jc w:val="center"/>
              <w:rPr>
                <w:rFonts w:ascii="Times New Roman" w:hAnsi="Times New Roman"/>
                <w:sz w:val="20"/>
                <w:szCs w:val="20"/>
              </w:rPr>
            </w:pPr>
            <w:r>
              <w:rPr>
                <w:rFonts w:ascii="Times New Roman" w:hAnsi="Times New Roman"/>
                <w:sz w:val="20"/>
                <w:szCs w:val="20"/>
              </w:rPr>
              <w:t>45</w:t>
            </w:r>
            <w:r w:rsidRPr="003820C0">
              <w:rPr>
                <w:rFonts w:ascii="Times New Roman" w:hAnsi="Times New Roman"/>
                <w:sz w:val="20"/>
                <w:szCs w:val="20"/>
              </w:rPr>
              <w:t>%</w:t>
            </w:r>
          </w:p>
        </w:tc>
      </w:tr>
      <w:tr w:rsidR="00BD683D" w:rsidRPr="003820C0"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0A7582" w:rsidRDefault="00BD683D" w:rsidP="00B90165">
            <w:pPr>
              <w:spacing w:after="0"/>
              <w:jc w:val="center"/>
              <w:rPr>
                <w:rFonts w:ascii="Times New Roman" w:hAnsi="Times New Roman"/>
                <w:sz w:val="20"/>
                <w:szCs w:val="20"/>
              </w:rPr>
            </w:pPr>
            <w:r w:rsidRPr="000A7582">
              <w:rPr>
                <w:rFonts w:ascii="Times New Roman" w:hAnsi="Times New Roman"/>
                <w:sz w:val="20"/>
                <w:szCs w:val="20"/>
              </w:rPr>
              <w:t>8</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sz w:val="20"/>
                <w:szCs w:val="20"/>
              </w:rPr>
            </w:pPr>
            <w:r>
              <w:rPr>
                <w:rFonts w:ascii="Times New Roman" w:hAnsi="Times New Roman"/>
                <w:sz w:val="20"/>
                <w:szCs w:val="20"/>
              </w:rPr>
              <w:t>19</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E550C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E550C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E550C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683D" w:rsidRPr="003820C0" w:rsidRDefault="00BD683D" w:rsidP="00B90165">
            <w:pPr>
              <w:spacing w:after="0"/>
              <w:jc w:val="center"/>
              <w:rPr>
                <w:rFonts w:ascii="Times New Roman" w:hAnsi="Times New Roman"/>
                <w:sz w:val="20"/>
                <w:szCs w:val="20"/>
              </w:rPr>
            </w:pPr>
            <w:r>
              <w:rPr>
                <w:rFonts w:ascii="Times New Roman" w:hAnsi="Times New Roman"/>
                <w:sz w:val="20"/>
                <w:szCs w:val="20"/>
              </w:rPr>
              <w:t>100</w:t>
            </w:r>
            <w:r w:rsidRPr="003820C0">
              <w:rPr>
                <w:rFonts w:ascii="Times New Roman" w:hAnsi="Times New Roman"/>
                <w:sz w:val="20"/>
                <w:szCs w:val="20"/>
              </w:rPr>
              <w:t>%</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3820C0"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3820C0" w:rsidRDefault="00BD683D" w:rsidP="00B90165">
            <w:pPr>
              <w:spacing w:after="0"/>
              <w:jc w:val="center"/>
              <w:rPr>
                <w:rFonts w:ascii="Times New Roman" w:hAnsi="Times New Roman"/>
                <w:sz w:val="20"/>
                <w:szCs w:val="20"/>
              </w:rPr>
            </w:pPr>
            <w:r>
              <w:rPr>
                <w:rFonts w:ascii="Times New Roman" w:hAnsi="Times New Roman"/>
                <w:sz w:val="20"/>
                <w:szCs w:val="20"/>
              </w:rPr>
              <w:t>10</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BD683D" w:rsidRPr="003820C0" w:rsidRDefault="00BD683D" w:rsidP="00B90165">
            <w:pPr>
              <w:spacing w:after="0"/>
              <w:jc w:val="center"/>
              <w:rPr>
                <w:rFonts w:ascii="Times New Roman" w:hAnsi="Times New Roman"/>
                <w:sz w:val="20"/>
                <w:szCs w:val="20"/>
              </w:rPr>
            </w:pPr>
            <w:r>
              <w:rPr>
                <w:rFonts w:ascii="Times New Roman" w:hAnsi="Times New Roman"/>
                <w:sz w:val="20"/>
                <w:szCs w:val="20"/>
              </w:rPr>
              <w:t>63,1</w:t>
            </w:r>
            <w:r w:rsidRPr="003820C0">
              <w:rPr>
                <w:rFonts w:ascii="Times New Roman" w:hAnsi="Times New Roman"/>
                <w:sz w:val="20"/>
                <w:szCs w:val="20"/>
              </w:rPr>
              <w:t>%</w:t>
            </w:r>
          </w:p>
        </w:tc>
      </w:tr>
      <w:tr w:rsidR="00BD683D" w:rsidRPr="0020553D"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0A7582" w:rsidRDefault="00BD683D" w:rsidP="00B90165">
            <w:pPr>
              <w:spacing w:after="0"/>
              <w:jc w:val="center"/>
              <w:rPr>
                <w:rFonts w:ascii="Times New Roman" w:hAnsi="Times New Roman"/>
                <w:sz w:val="20"/>
                <w:szCs w:val="20"/>
              </w:rPr>
            </w:pPr>
            <w:r w:rsidRPr="000A7582">
              <w:rPr>
                <w:rFonts w:ascii="Times New Roman" w:hAnsi="Times New Roman"/>
                <w:sz w:val="20"/>
                <w:szCs w:val="20"/>
              </w:rPr>
              <w:t>9</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471090" w:rsidRDefault="00BD683D" w:rsidP="00B90165">
            <w:pPr>
              <w:spacing w:after="0"/>
              <w:jc w:val="center"/>
              <w:rPr>
                <w:rFonts w:ascii="Times New Roman" w:hAnsi="Times New Roman"/>
                <w:sz w:val="20"/>
                <w:szCs w:val="20"/>
              </w:rPr>
            </w:pPr>
            <w:r>
              <w:rPr>
                <w:rFonts w:ascii="Times New Roman" w:hAnsi="Times New Roman"/>
                <w:sz w:val="20"/>
                <w:szCs w:val="20"/>
              </w:rPr>
              <w:t>14</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E0312"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E550C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92,9</w:t>
            </w:r>
            <w:r w:rsidRPr="0020553D">
              <w:rPr>
                <w:rFonts w:ascii="Times New Roman" w:hAnsi="Times New Roman"/>
                <w:sz w:val="20"/>
                <w:szCs w:val="20"/>
              </w:rPr>
              <w:t>%</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6</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42,8</w:t>
            </w:r>
            <w:r w:rsidRPr="0020553D">
              <w:rPr>
                <w:rFonts w:ascii="Times New Roman" w:hAnsi="Times New Roman"/>
                <w:sz w:val="20"/>
                <w:szCs w:val="20"/>
              </w:rPr>
              <w:t>%</w:t>
            </w:r>
          </w:p>
        </w:tc>
      </w:tr>
      <w:tr w:rsidR="00BD683D" w:rsidRPr="00A239ED" w:rsidTr="009A4246">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b/>
                <w:sz w:val="20"/>
                <w:szCs w:val="20"/>
              </w:rPr>
            </w:pPr>
            <w:r w:rsidRPr="003F0F05">
              <w:rPr>
                <w:rFonts w:ascii="Times New Roman" w:hAnsi="Times New Roman"/>
                <w:b/>
                <w:sz w:val="20"/>
                <w:szCs w:val="20"/>
              </w:rPr>
              <w:t>Итого:</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b/>
                <w:sz w:val="20"/>
                <w:szCs w:val="20"/>
              </w:rPr>
            </w:pPr>
            <w:r>
              <w:rPr>
                <w:rFonts w:ascii="Times New Roman" w:hAnsi="Times New Roman"/>
                <w:b/>
                <w:sz w:val="20"/>
                <w:szCs w:val="20"/>
              </w:rPr>
              <w:t>80</w:t>
            </w:r>
          </w:p>
        </w:tc>
        <w:tc>
          <w:tcPr>
            <w:tcW w:w="73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b/>
                <w:sz w:val="20"/>
                <w:szCs w:val="20"/>
              </w:rPr>
            </w:pPr>
            <w:r>
              <w:rPr>
                <w:rFonts w:ascii="Times New Roman" w:hAnsi="Times New Roman"/>
                <w:b/>
                <w:sz w:val="20"/>
                <w:szCs w:val="20"/>
              </w:rPr>
              <w:t>6</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b/>
                <w:sz w:val="20"/>
                <w:szCs w:val="20"/>
              </w:rPr>
            </w:pPr>
            <w:r>
              <w:rPr>
                <w:rFonts w:ascii="Times New Roman" w:hAnsi="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b/>
                <w:sz w:val="20"/>
                <w:szCs w:val="20"/>
              </w:rPr>
            </w:pPr>
            <w:r>
              <w:rPr>
                <w:rFonts w:ascii="Times New Roman" w:hAnsi="Times New Roman"/>
                <w:b/>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D683D" w:rsidRPr="00F91D1F" w:rsidRDefault="00BD683D" w:rsidP="00B90165">
            <w:pPr>
              <w:spacing w:after="0"/>
              <w:jc w:val="center"/>
              <w:rPr>
                <w:rFonts w:ascii="Times New Roman" w:hAnsi="Times New Roman"/>
                <w:b/>
                <w:sz w:val="20"/>
                <w:szCs w:val="20"/>
              </w:rPr>
            </w:pPr>
            <w:r>
              <w:rPr>
                <w:rFonts w:ascii="Times New Roman" w:hAnsi="Times New Roman"/>
                <w:b/>
                <w:sz w:val="20"/>
                <w:szCs w:val="20"/>
              </w:rPr>
              <w:t>92,5</w:t>
            </w:r>
            <w:r w:rsidRPr="00F91D1F">
              <w:rPr>
                <w:rFonts w:ascii="Times New Roman" w:hAnsi="Times New Roman"/>
                <w:b/>
                <w:sz w:val="20"/>
                <w:szCs w:val="20"/>
              </w:rPr>
              <w:t>%</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b/>
                <w:sz w:val="20"/>
                <w:szCs w:val="20"/>
              </w:rPr>
            </w:pPr>
            <w:r>
              <w:rPr>
                <w:rFonts w:ascii="Times New Roman" w:hAnsi="Times New Roman"/>
                <w:b/>
                <w:sz w:val="20"/>
                <w:szCs w:val="20"/>
              </w:rPr>
              <w:t>4</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b/>
                <w:sz w:val="20"/>
                <w:szCs w:val="20"/>
              </w:rPr>
            </w:pPr>
            <w:r>
              <w:rPr>
                <w:rFonts w:ascii="Times New Roman" w:hAnsi="Times New Roman"/>
                <w:b/>
                <w:sz w:val="20"/>
                <w:szCs w:val="20"/>
              </w:rPr>
              <w:t>37</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rsidR="00BD683D" w:rsidRPr="00A239ED" w:rsidRDefault="00BD683D" w:rsidP="00B90165">
            <w:pPr>
              <w:spacing w:after="0"/>
              <w:jc w:val="center"/>
              <w:rPr>
                <w:rFonts w:ascii="Times New Roman" w:hAnsi="Times New Roman"/>
                <w:b/>
                <w:color w:val="FF0000"/>
                <w:sz w:val="20"/>
                <w:szCs w:val="20"/>
              </w:rPr>
            </w:pPr>
            <w:r>
              <w:rPr>
                <w:rFonts w:ascii="Times New Roman" w:hAnsi="Times New Roman"/>
                <w:b/>
                <w:sz w:val="20"/>
                <w:szCs w:val="20"/>
              </w:rPr>
              <w:t>51,2</w:t>
            </w:r>
            <w:r w:rsidRPr="0020553D">
              <w:rPr>
                <w:rFonts w:ascii="Times New Roman" w:hAnsi="Times New Roman"/>
                <w:b/>
                <w:sz w:val="20"/>
                <w:szCs w:val="20"/>
              </w:rPr>
              <w:t>%</w:t>
            </w:r>
          </w:p>
        </w:tc>
      </w:tr>
    </w:tbl>
    <w:p w:rsidR="00BD683D" w:rsidRPr="00A4653A" w:rsidRDefault="00BD683D" w:rsidP="00BD683D">
      <w:pPr>
        <w:spacing w:after="0"/>
        <w:ind w:firstLine="708"/>
        <w:jc w:val="both"/>
        <w:rPr>
          <w:rFonts w:ascii="Times New Roman" w:hAnsi="Times New Roman"/>
          <w:sz w:val="24"/>
          <w:szCs w:val="24"/>
        </w:rPr>
      </w:pPr>
      <w:r w:rsidRPr="00681695">
        <w:rPr>
          <w:rFonts w:ascii="Times New Roman" w:hAnsi="Times New Roman"/>
          <w:color w:val="000000"/>
          <w:sz w:val="24"/>
          <w:szCs w:val="24"/>
        </w:rPr>
        <w:t>Анализ данных, представленных в таблице, показывает, что в 2025 году процент учащихся, окончивших на «4» и «5»</w:t>
      </w:r>
      <w:r>
        <w:rPr>
          <w:rFonts w:ascii="Times New Roman" w:hAnsi="Times New Roman"/>
          <w:color w:val="000000"/>
          <w:sz w:val="24"/>
          <w:szCs w:val="24"/>
        </w:rPr>
        <w:t xml:space="preserve"> (37 человек-46,2%)</w:t>
      </w:r>
      <w:r w:rsidRPr="00681695">
        <w:rPr>
          <w:rFonts w:ascii="Times New Roman" w:hAnsi="Times New Roman"/>
          <w:color w:val="000000"/>
          <w:sz w:val="24"/>
          <w:szCs w:val="24"/>
        </w:rPr>
        <w:t xml:space="preserve">, </w:t>
      </w:r>
      <w:r w:rsidRPr="00A4653A">
        <w:rPr>
          <w:rFonts w:ascii="Times New Roman" w:hAnsi="Times New Roman"/>
          <w:sz w:val="24"/>
          <w:szCs w:val="24"/>
        </w:rPr>
        <w:t>повысился на 15,3 процента (в 2024-м был 26 человк-30,9%), процент учащихся, окончивших на «5»</w:t>
      </w:r>
      <w:r>
        <w:rPr>
          <w:rFonts w:ascii="Times New Roman" w:hAnsi="Times New Roman"/>
          <w:sz w:val="24"/>
          <w:szCs w:val="24"/>
        </w:rPr>
        <w:t xml:space="preserve"> (4 человека-5%)</w:t>
      </w:r>
      <w:r w:rsidRPr="00A4653A">
        <w:rPr>
          <w:rFonts w:ascii="Times New Roman" w:hAnsi="Times New Roman"/>
          <w:sz w:val="24"/>
          <w:szCs w:val="24"/>
        </w:rPr>
        <w:t>,</w:t>
      </w:r>
      <w:r w:rsidRPr="00681695">
        <w:rPr>
          <w:rFonts w:ascii="Times New Roman" w:hAnsi="Times New Roman"/>
          <w:i/>
          <w:color w:val="00B0F0"/>
          <w:sz w:val="24"/>
          <w:szCs w:val="24"/>
        </w:rPr>
        <w:t xml:space="preserve"> </w:t>
      </w:r>
      <w:r w:rsidRPr="00A4653A">
        <w:rPr>
          <w:rFonts w:ascii="Times New Roman" w:hAnsi="Times New Roman"/>
          <w:sz w:val="24"/>
          <w:szCs w:val="24"/>
        </w:rPr>
        <w:t>повысился на 1,</w:t>
      </w:r>
      <w:r>
        <w:rPr>
          <w:rFonts w:ascii="Times New Roman" w:hAnsi="Times New Roman"/>
          <w:sz w:val="24"/>
          <w:szCs w:val="24"/>
        </w:rPr>
        <w:t>5</w:t>
      </w:r>
      <w:r w:rsidRPr="00A4653A">
        <w:rPr>
          <w:rFonts w:ascii="Times New Roman" w:hAnsi="Times New Roman"/>
          <w:sz w:val="24"/>
          <w:szCs w:val="24"/>
        </w:rPr>
        <w:t xml:space="preserve"> процента (в 2024-м  3 человека– 3,5%).</w:t>
      </w:r>
    </w:p>
    <w:p w:rsidR="00BD683D" w:rsidRDefault="00BD683D" w:rsidP="00BD683D">
      <w:pPr>
        <w:spacing w:after="0"/>
        <w:rPr>
          <w:rFonts w:ascii="Times New Roman" w:hAnsi="Times New Roman"/>
          <w:b/>
          <w:bCs/>
          <w:color w:val="000000"/>
          <w:sz w:val="24"/>
          <w:szCs w:val="24"/>
        </w:rPr>
      </w:pPr>
    </w:p>
    <w:p w:rsidR="00BD683D" w:rsidRDefault="00BD683D" w:rsidP="00BD683D">
      <w:pPr>
        <w:spacing w:after="0"/>
        <w:rPr>
          <w:rFonts w:ascii="Times New Roman" w:hAnsi="Times New Roman"/>
          <w:b/>
          <w:bCs/>
          <w:color w:val="000000"/>
          <w:sz w:val="24"/>
          <w:szCs w:val="24"/>
        </w:rPr>
      </w:pPr>
      <w:r w:rsidRPr="00681695">
        <w:rPr>
          <w:rFonts w:ascii="Times New Roman" w:hAnsi="Times New Roman"/>
          <w:b/>
          <w:bCs/>
          <w:color w:val="000000"/>
          <w:sz w:val="24"/>
          <w:szCs w:val="24"/>
        </w:rPr>
        <w:t xml:space="preserve">Результаты освоения учащимися программы среднего общего образования по показателю </w:t>
      </w:r>
      <w:r w:rsidRPr="00E550CA">
        <w:rPr>
          <w:rFonts w:ascii="Times New Roman" w:hAnsi="Times New Roman"/>
          <w:b/>
          <w:bCs/>
          <w:color w:val="000000"/>
          <w:sz w:val="24"/>
          <w:szCs w:val="24"/>
        </w:rPr>
        <w:t>«успеваемость» в 2025</w:t>
      </w:r>
      <w:r w:rsidRPr="00681695">
        <w:rPr>
          <w:rFonts w:ascii="Times New Roman" w:hAnsi="Times New Roman"/>
          <w:b/>
          <w:bCs/>
          <w:color w:val="000000"/>
          <w:sz w:val="24"/>
          <w:szCs w:val="24"/>
        </w:rPr>
        <w:t> </w:t>
      </w:r>
      <w:r w:rsidRPr="00E550CA">
        <w:rPr>
          <w:rFonts w:ascii="Times New Roman" w:hAnsi="Times New Roman"/>
          <w:b/>
          <w:bCs/>
          <w:color w:val="000000"/>
          <w:sz w:val="24"/>
          <w:szCs w:val="24"/>
        </w:rPr>
        <w:t>году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75"/>
        <w:gridCol w:w="1626"/>
        <w:gridCol w:w="876"/>
        <w:gridCol w:w="709"/>
        <w:gridCol w:w="709"/>
        <w:gridCol w:w="850"/>
        <w:gridCol w:w="567"/>
        <w:gridCol w:w="836"/>
        <w:gridCol w:w="1007"/>
      </w:tblGrid>
      <w:tr w:rsidR="00BD683D" w:rsidRPr="003F0F05" w:rsidTr="009A4246">
        <w:trPr>
          <w:trHeight w:val="556"/>
        </w:trPr>
        <w:tc>
          <w:tcPr>
            <w:tcW w:w="1575" w:type="dxa"/>
            <w:vMerge w:val="restart"/>
            <w:tcBorders>
              <w:top w:val="single" w:sz="4" w:space="0" w:color="auto"/>
              <w:left w:val="single" w:sz="4" w:space="0" w:color="auto"/>
              <w:bottom w:val="single" w:sz="4" w:space="0" w:color="auto"/>
              <w:right w:val="single" w:sz="4" w:space="0" w:color="auto"/>
            </w:tcBorders>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Ступени /классы</w:t>
            </w:r>
          </w:p>
        </w:tc>
        <w:tc>
          <w:tcPr>
            <w:tcW w:w="1626" w:type="dxa"/>
            <w:vMerge w:val="restart"/>
            <w:tcBorders>
              <w:top w:val="single" w:sz="4" w:space="0" w:color="auto"/>
              <w:left w:val="single" w:sz="4" w:space="0" w:color="auto"/>
              <w:bottom w:val="single" w:sz="4" w:space="0" w:color="auto"/>
              <w:right w:val="single" w:sz="4" w:space="0" w:color="auto"/>
            </w:tcBorders>
            <w:hideMark/>
          </w:tcPr>
          <w:p w:rsidR="00BD683D" w:rsidRPr="00E550CA" w:rsidRDefault="00BD683D" w:rsidP="00B90165">
            <w:pPr>
              <w:spacing w:after="0"/>
              <w:jc w:val="center"/>
              <w:rPr>
                <w:rFonts w:ascii="Times New Roman" w:hAnsi="Times New Roman"/>
                <w:sz w:val="20"/>
                <w:szCs w:val="20"/>
              </w:rPr>
            </w:pPr>
            <w:r w:rsidRPr="00E550CA">
              <w:rPr>
                <w:rFonts w:ascii="Times New Roman" w:hAnsi="Times New Roman"/>
                <w:sz w:val="20"/>
                <w:szCs w:val="20"/>
              </w:rPr>
              <w:t>На конец года</w:t>
            </w:r>
            <w:r>
              <w:rPr>
                <w:rFonts w:ascii="Times New Roman" w:hAnsi="Times New Roman"/>
                <w:sz w:val="20"/>
                <w:szCs w:val="20"/>
              </w:rPr>
              <w:t xml:space="preserve"> количество обучающихся</w:t>
            </w:r>
          </w:p>
        </w:tc>
        <w:tc>
          <w:tcPr>
            <w:tcW w:w="2294" w:type="dxa"/>
            <w:gridSpan w:val="3"/>
            <w:tcBorders>
              <w:top w:val="single" w:sz="4" w:space="0" w:color="auto"/>
              <w:left w:val="single" w:sz="4" w:space="0" w:color="auto"/>
              <w:bottom w:val="single" w:sz="4" w:space="0" w:color="auto"/>
              <w:right w:val="single" w:sz="4" w:space="0" w:color="auto"/>
            </w:tcBorders>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Не успевают</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Успеваемость % </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Учатся на «5»</w:t>
            </w:r>
          </w:p>
        </w:tc>
        <w:tc>
          <w:tcPr>
            <w:tcW w:w="836"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Учатся на «4и 5»</w:t>
            </w:r>
          </w:p>
        </w:tc>
        <w:tc>
          <w:tcPr>
            <w:tcW w:w="1007"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Качество %</w:t>
            </w:r>
          </w:p>
        </w:tc>
      </w:tr>
      <w:tr w:rsidR="00BD683D" w:rsidRPr="003F0F05" w:rsidTr="009A4246">
        <w:trPr>
          <w:cantSplit/>
          <w:trHeight w:val="1206"/>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876" w:type="dxa"/>
            <w:tcBorders>
              <w:top w:val="single" w:sz="4" w:space="0" w:color="auto"/>
              <w:left w:val="single" w:sz="4" w:space="0" w:color="auto"/>
              <w:bottom w:val="single" w:sz="4" w:space="0" w:color="auto"/>
              <w:right w:val="single" w:sz="4" w:space="0" w:color="auto"/>
            </w:tcBorders>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Всего</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A4246"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По 1-2 </w:t>
            </w:r>
          </w:p>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предметам</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 xml:space="preserve">3 и более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rsidR="00BD683D" w:rsidRPr="003F0F05" w:rsidRDefault="00BD683D" w:rsidP="00B90165">
            <w:pPr>
              <w:spacing w:after="0"/>
              <w:rPr>
                <w:rFonts w:ascii="Times New Roman" w:hAnsi="Times New Roman"/>
                <w:sz w:val="20"/>
                <w:szCs w:val="20"/>
              </w:rPr>
            </w:pPr>
          </w:p>
        </w:tc>
      </w:tr>
      <w:tr w:rsidR="00BD683D" w:rsidRPr="0020553D" w:rsidTr="00B90165">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10</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sz w:val="20"/>
                <w:szCs w:val="20"/>
              </w:rPr>
            </w:pPr>
            <w:r>
              <w:rPr>
                <w:rFonts w:ascii="Times New Roman" w:hAnsi="Times New Roman"/>
                <w:sz w:val="20"/>
                <w:szCs w:val="20"/>
              </w:rPr>
              <w:t>7</w:t>
            </w: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b/>
                <w:sz w:val="20"/>
                <w:szCs w:val="20"/>
              </w:rPr>
            </w:pPr>
            <w:r>
              <w:rPr>
                <w:rFonts w:ascii="Times New Roman" w:hAnsi="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57,1%</w:t>
            </w:r>
          </w:p>
        </w:tc>
      </w:tr>
      <w:tr w:rsidR="00BD683D" w:rsidRPr="0020553D" w:rsidTr="00B90165">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sz w:val="20"/>
                <w:szCs w:val="20"/>
              </w:rPr>
            </w:pPr>
            <w:r w:rsidRPr="003F0F05">
              <w:rPr>
                <w:rFonts w:ascii="Times New Roman" w:hAnsi="Times New Roman"/>
                <w:sz w:val="20"/>
                <w:szCs w:val="20"/>
              </w:rPr>
              <w:t>11</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b/>
                <w:sz w:val="20"/>
                <w:szCs w:val="20"/>
              </w:rPr>
            </w:pPr>
            <w:r>
              <w:rPr>
                <w:rFonts w:ascii="Times New Roman" w:hAnsi="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sz w:val="20"/>
                <w:szCs w:val="20"/>
              </w:rPr>
            </w:pPr>
            <w:r>
              <w:rPr>
                <w:rFonts w:ascii="Times New Roman" w:hAnsi="Times New Roman"/>
                <w:sz w:val="20"/>
                <w:szCs w:val="20"/>
              </w:rPr>
              <w:t>100%</w:t>
            </w:r>
          </w:p>
        </w:tc>
      </w:tr>
      <w:tr w:rsidR="00BD683D" w:rsidRPr="0020553D" w:rsidTr="00B90165">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b/>
                <w:sz w:val="20"/>
                <w:szCs w:val="20"/>
              </w:rPr>
            </w:pPr>
            <w:r w:rsidRPr="003F0F05">
              <w:rPr>
                <w:rFonts w:ascii="Times New Roman" w:hAnsi="Times New Roman"/>
                <w:b/>
                <w:sz w:val="20"/>
                <w:szCs w:val="20"/>
              </w:rPr>
              <w:t>Итого:</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BD683D" w:rsidRPr="003F0F05" w:rsidRDefault="00BD683D" w:rsidP="00B90165">
            <w:pPr>
              <w:spacing w:after="0"/>
              <w:jc w:val="center"/>
              <w:rPr>
                <w:rFonts w:ascii="Times New Roman" w:hAnsi="Times New Roman"/>
                <w:b/>
                <w:sz w:val="20"/>
                <w:szCs w:val="20"/>
              </w:rPr>
            </w:pPr>
            <w:r>
              <w:rPr>
                <w:rFonts w:ascii="Times New Roman" w:hAnsi="Times New Roman"/>
                <w:b/>
                <w:sz w:val="20"/>
                <w:szCs w:val="20"/>
              </w:rPr>
              <w:t>9</w:t>
            </w:r>
          </w:p>
        </w:tc>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b/>
                <w:sz w:val="20"/>
                <w:szCs w:val="20"/>
              </w:rPr>
            </w:pPr>
            <w:r>
              <w:rPr>
                <w:rFonts w:ascii="Times New Roman" w:hAnsi="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b/>
                <w:sz w:val="20"/>
                <w:szCs w:val="20"/>
              </w:rPr>
            </w:pPr>
            <w:r>
              <w:rPr>
                <w:rFonts w:ascii="Times New Roman" w:hAnsi="Times New Roman"/>
                <w:b/>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D683D" w:rsidRPr="00A4653A" w:rsidRDefault="00BD683D" w:rsidP="00B90165">
            <w:pPr>
              <w:spacing w:after="0"/>
              <w:jc w:val="center"/>
              <w:rPr>
                <w:rFonts w:ascii="Times New Roman" w:hAnsi="Times New Roman"/>
                <w:b/>
                <w:sz w:val="20"/>
                <w:szCs w:val="20"/>
              </w:rPr>
            </w:pPr>
            <w:r>
              <w:rPr>
                <w:rFonts w:ascii="Times New Roman" w:hAnsi="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b/>
                <w:sz w:val="20"/>
                <w:szCs w:val="20"/>
              </w:rPr>
            </w:pPr>
            <w:r>
              <w:rPr>
                <w:rFonts w:ascii="Times New Roman" w:hAnsi="Times New Roman"/>
                <w:b/>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b/>
                <w:sz w:val="20"/>
                <w:szCs w:val="20"/>
              </w:rPr>
            </w:pPr>
            <w:r>
              <w:rPr>
                <w:rFonts w:ascii="Times New Roman" w:hAnsi="Times New Roman"/>
                <w:b/>
                <w:sz w:val="20"/>
                <w:szCs w:val="20"/>
              </w:rPr>
              <w:t>2</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b/>
                <w:sz w:val="20"/>
                <w:szCs w:val="20"/>
              </w:rPr>
            </w:pPr>
            <w:r>
              <w:rPr>
                <w:rFonts w:ascii="Times New Roman" w:hAnsi="Times New Roman"/>
                <w:b/>
                <w:sz w:val="20"/>
                <w:szCs w:val="20"/>
              </w:rPr>
              <w:t>4</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D683D" w:rsidRPr="0020553D" w:rsidRDefault="00BD683D" w:rsidP="00B90165">
            <w:pPr>
              <w:spacing w:after="0"/>
              <w:jc w:val="center"/>
              <w:rPr>
                <w:rFonts w:ascii="Times New Roman" w:hAnsi="Times New Roman"/>
                <w:b/>
                <w:sz w:val="20"/>
                <w:szCs w:val="20"/>
              </w:rPr>
            </w:pPr>
            <w:r>
              <w:rPr>
                <w:rFonts w:ascii="Times New Roman" w:hAnsi="Times New Roman"/>
                <w:b/>
                <w:sz w:val="20"/>
                <w:szCs w:val="20"/>
              </w:rPr>
              <w:t>66,6%</w:t>
            </w:r>
          </w:p>
        </w:tc>
      </w:tr>
    </w:tbl>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lastRenderedPageBreak/>
        <w:t>Результаты освоения учащимися программы среднего общего образования по показателю процент учащихся, окончивших на «4» и «5»</w:t>
      </w:r>
      <w:r>
        <w:rPr>
          <w:rFonts w:ascii="Times New Roman" w:hAnsi="Times New Roman"/>
          <w:color w:val="000000"/>
          <w:sz w:val="24"/>
          <w:szCs w:val="24"/>
        </w:rPr>
        <w:t xml:space="preserve"> (4 человека -44,4%)</w:t>
      </w:r>
      <w:r w:rsidRPr="00681695">
        <w:rPr>
          <w:rFonts w:ascii="Times New Roman" w:hAnsi="Times New Roman"/>
          <w:color w:val="000000"/>
          <w:sz w:val="24"/>
          <w:szCs w:val="24"/>
        </w:rPr>
        <w:t xml:space="preserve"> </w:t>
      </w:r>
      <w:r>
        <w:rPr>
          <w:rFonts w:ascii="Times New Roman" w:hAnsi="Times New Roman"/>
          <w:sz w:val="24"/>
          <w:szCs w:val="24"/>
        </w:rPr>
        <w:t>понизился</w:t>
      </w:r>
      <w:r w:rsidRPr="00A4653A">
        <w:rPr>
          <w:rFonts w:ascii="Times New Roman" w:hAnsi="Times New Roman"/>
          <w:sz w:val="24"/>
          <w:szCs w:val="24"/>
        </w:rPr>
        <w:t xml:space="preserve"> на </w:t>
      </w:r>
      <w:r>
        <w:rPr>
          <w:rFonts w:ascii="Times New Roman" w:hAnsi="Times New Roman"/>
          <w:sz w:val="24"/>
          <w:szCs w:val="24"/>
        </w:rPr>
        <w:t>22,2</w:t>
      </w:r>
      <w:r w:rsidRPr="00A4653A">
        <w:rPr>
          <w:rFonts w:ascii="Times New Roman" w:hAnsi="Times New Roman"/>
          <w:sz w:val="24"/>
          <w:szCs w:val="24"/>
        </w:rPr>
        <w:t xml:space="preserve"> процента</w:t>
      </w:r>
      <w:r w:rsidRPr="00681695">
        <w:rPr>
          <w:rFonts w:ascii="Times New Roman" w:hAnsi="Times New Roman"/>
          <w:i/>
          <w:color w:val="00B0F0"/>
          <w:sz w:val="24"/>
          <w:szCs w:val="24"/>
        </w:rPr>
        <w:t xml:space="preserve"> </w:t>
      </w:r>
      <w:r w:rsidRPr="00681695">
        <w:rPr>
          <w:rFonts w:ascii="Times New Roman" w:hAnsi="Times New Roman"/>
          <w:color w:val="000000"/>
          <w:sz w:val="24"/>
          <w:szCs w:val="24"/>
        </w:rPr>
        <w:t>(в 2024-м количество обучающихся, которые окончили полугодие на «4» и «5»</w:t>
      </w:r>
      <w:r>
        <w:rPr>
          <w:rFonts w:ascii="Times New Roman" w:hAnsi="Times New Roman"/>
          <w:color w:val="000000"/>
          <w:sz w:val="24"/>
          <w:szCs w:val="24"/>
        </w:rPr>
        <w:t xml:space="preserve"> 2 человека</w:t>
      </w:r>
      <w:r w:rsidRPr="00681695">
        <w:rPr>
          <w:rFonts w:ascii="Times New Roman" w:hAnsi="Times New Roman"/>
          <w:color w:val="000000"/>
          <w:sz w:val="24"/>
          <w:szCs w:val="24"/>
        </w:rPr>
        <w:t xml:space="preserve">, было </w:t>
      </w:r>
      <w:r w:rsidRPr="00A4653A">
        <w:rPr>
          <w:rFonts w:ascii="Times New Roman" w:hAnsi="Times New Roman"/>
          <w:sz w:val="24"/>
          <w:szCs w:val="24"/>
        </w:rPr>
        <w:t>66,6</w:t>
      </w:r>
      <w:r w:rsidRPr="00681695">
        <w:rPr>
          <w:rFonts w:ascii="Times New Roman" w:hAnsi="Times New Roman"/>
          <w:color w:val="000000"/>
          <w:sz w:val="24"/>
          <w:szCs w:val="24"/>
        </w:rPr>
        <w:t xml:space="preserve">%), </w:t>
      </w:r>
      <w:r>
        <w:rPr>
          <w:rFonts w:ascii="Times New Roman" w:hAnsi="Times New Roman"/>
          <w:color w:val="000000"/>
          <w:sz w:val="24"/>
          <w:szCs w:val="24"/>
        </w:rPr>
        <w:t xml:space="preserve">а </w:t>
      </w:r>
      <w:r w:rsidRPr="00681695">
        <w:rPr>
          <w:rFonts w:ascii="Times New Roman" w:hAnsi="Times New Roman"/>
          <w:color w:val="000000"/>
          <w:sz w:val="24"/>
          <w:szCs w:val="24"/>
        </w:rPr>
        <w:t>процент учащихся, окончивших на «5»</w:t>
      </w:r>
      <w:r>
        <w:rPr>
          <w:rFonts w:ascii="Times New Roman" w:hAnsi="Times New Roman"/>
          <w:color w:val="000000"/>
          <w:sz w:val="24"/>
          <w:szCs w:val="24"/>
        </w:rPr>
        <w:t xml:space="preserve"> (2 человека)</w:t>
      </w:r>
      <w:r w:rsidRPr="00681695">
        <w:rPr>
          <w:rFonts w:ascii="Times New Roman" w:hAnsi="Times New Roman"/>
          <w:color w:val="000000"/>
          <w:sz w:val="24"/>
          <w:szCs w:val="24"/>
        </w:rPr>
        <w:t xml:space="preserve">, </w:t>
      </w:r>
      <w:r>
        <w:rPr>
          <w:rFonts w:ascii="Times New Roman" w:hAnsi="Times New Roman"/>
          <w:color w:val="000000"/>
          <w:sz w:val="24"/>
          <w:szCs w:val="24"/>
        </w:rPr>
        <w:t>вырос на 22,2 процента</w:t>
      </w:r>
      <w:r w:rsidRPr="00681695">
        <w:rPr>
          <w:rFonts w:ascii="Times New Roman" w:hAnsi="Times New Roman"/>
          <w:color w:val="000000"/>
          <w:sz w:val="24"/>
          <w:szCs w:val="24"/>
        </w:rPr>
        <w:t xml:space="preserve"> (в 2024-м было </w:t>
      </w:r>
      <w:r w:rsidRPr="00A4653A">
        <w:rPr>
          <w:rFonts w:ascii="Times New Roman" w:hAnsi="Times New Roman"/>
          <w:sz w:val="24"/>
          <w:szCs w:val="24"/>
        </w:rPr>
        <w:t>0</w:t>
      </w:r>
      <w:r w:rsidRPr="00681695">
        <w:rPr>
          <w:rFonts w:ascii="Times New Roman" w:hAnsi="Times New Roman"/>
          <w:color w:val="000000"/>
          <w:sz w:val="24"/>
          <w:szCs w:val="24"/>
        </w:rPr>
        <w:t>%).</w:t>
      </w:r>
    </w:p>
    <w:p w:rsidR="00BD683D" w:rsidRDefault="00BD683D" w:rsidP="00BD683D">
      <w:pPr>
        <w:spacing w:after="0"/>
        <w:rPr>
          <w:rFonts w:ascii="Times New Roman" w:hAnsi="Times New Roman"/>
          <w:b/>
          <w:bCs/>
          <w:color w:val="000000"/>
          <w:sz w:val="24"/>
          <w:szCs w:val="24"/>
        </w:rPr>
      </w:pPr>
    </w:p>
    <w:p w:rsidR="00BD683D" w:rsidRDefault="00BD683D" w:rsidP="00BD683D">
      <w:pPr>
        <w:spacing w:after="0"/>
        <w:rPr>
          <w:rFonts w:ascii="Times New Roman" w:hAnsi="Times New Roman"/>
          <w:b/>
          <w:bCs/>
          <w:color w:val="000000"/>
          <w:sz w:val="24"/>
          <w:szCs w:val="24"/>
        </w:rPr>
      </w:pPr>
      <w:r w:rsidRPr="00681695">
        <w:rPr>
          <w:rFonts w:ascii="Times New Roman" w:hAnsi="Times New Roman"/>
          <w:b/>
          <w:bCs/>
          <w:color w:val="000000"/>
          <w:sz w:val="24"/>
          <w:szCs w:val="24"/>
        </w:rPr>
        <w:t xml:space="preserve">Результаты освоения учащимися </w:t>
      </w:r>
      <w:r>
        <w:rPr>
          <w:rFonts w:ascii="Times New Roman" w:hAnsi="Times New Roman"/>
          <w:b/>
          <w:bCs/>
          <w:color w:val="000000"/>
          <w:sz w:val="24"/>
          <w:szCs w:val="24"/>
        </w:rPr>
        <w:t xml:space="preserve">адаптированной </w:t>
      </w:r>
      <w:r w:rsidRPr="00681695">
        <w:rPr>
          <w:rFonts w:ascii="Times New Roman" w:hAnsi="Times New Roman"/>
          <w:b/>
          <w:bCs/>
          <w:color w:val="000000"/>
          <w:sz w:val="24"/>
          <w:szCs w:val="24"/>
        </w:rPr>
        <w:t xml:space="preserve">программы по показателю </w:t>
      </w:r>
      <w:r w:rsidRPr="00E550CA">
        <w:rPr>
          <w:rFonts w:ascii="Times New Roman" w:hAnsi="Times New Roman"/>
          <w:b/>
          <w:bCs/>
          <w:color w:val="000000"/>
          <w:sz w:val="24"/>
          <w:szCs w:val="24"/>
        </w:rPr>
        <w:t>«успеваемость» в 2025</w:t>
      </w:r>
      <w:r w:rsidRPr="00681695">
        <w:rPr>
          <w:rFonts w:ascii="Times New Roman" w:hAnsi="Times New Roman"/>
          <w:b/>
          <w:bCs/>
          <w:color w:val="000000"/>
          <w:sz w:val="24"/>
          <w:szCs w:val="24"/>
        </w:rPr>
        <w:t> </w:t>
      </w:r>
      <w:r w:rsidRPr="00E550CA">
        <w:rPr>
          <w:rFonts w:ascii="Times New Roman" w:hAnsi="Times New Roman"/>
          <w:b/>
          <w:bCs/>
          <w:color w:val="000000"/>
          <w:sz w:val="24"/>
          <w:szCs w:val="24"/>
        </w:rPr>
        <w:t>году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8"/>
        <w:gridCol w:w="1650"/>
        <w:gridCol w:w="709"/>
        <w:gridCol w:w="839"/>
        <w:gridCol w:w="708"/>
        <w:gridCol w:w="993"/>
        <w:gridCol w:w="850"/>
        <w:gridCol w:w="851"/>
        <w:gridCol w:w="1134"/>
      </w:tblGrid>
      <w:tr w:rsidR="00BD683D" w:rsidRPr="003E0312" w:rsidTr="00B90165">
        <w:tc>
          <w:tcPr>
            <w:tcW w:w="1588" w:type="dxa"/>
            <w:vMerge w:val="restart"/>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Ступени /классы</w:t>
            </w:r>
          </w:p>
        </w:tc>
        <w:tc>
          <w:tcPr>
            <w:tcW w:w="1650" w:type="dxa"/>
            <w:vMerge w:val="restart"/>
            <w:tcBorders>
              <w:top w:val="single" w:sz="4" w:space="0" w:color="auto"/>
              <w:left w:val="single" w:sz="4" w:space="0" w:color="auto"/>
              <w:bottom w:val="single" w:sz="4" w:space="0" w:color="auto"/>
              <w:right w:val="single" w:sz="4" w:space="0" w:color="auto"/>
            </w:tcBorders>
            <w:hideMark/>
          </w:tcPr>
          <w:p w:rsidR="00BD683D" w:rsidRPr="003A5489" w:rsidRDefault="00BD683D" w:rsidP="00B90165">
            <w:pPr>
              <w:spacing w:after="0"/>
              <w:jc w:val="center"/>
              <w:rPr>
                <w:rFonts w:ascii="Times New Roman" w:hAnsi="Times New Roman"/>
                <w:sz w:val="20"/>
                <w:szCs w:val="20"/>
              </w:rPr>
            </w:pPr>
            <w:r w:rsidRPr="003A5489">
              <w:rPr>
                <w:rFonts w:ascii="Times New Roman" w:hAnsi="Times New Roman"/>
                <w:sz w:val="20"/>
                <w:szCs w:val="20"/>
              </w:rPr>
              <w:t>На конец года</w:t>
            </w:r>
            <w:r>
              <w:rPr>
                <w:rFonts w:ascii="Times New Roman" w:hAnsi="Times New Roman"/>
                <w:sz w:val="20"/>
                <w:szCs w:val="20"/>
              </w:rPr>
              <w:t xml:space="preserve"> количество обучающихся</w:t>
            </w:r>
          </w:p>
        </w:tc>
        <w:tc>
          <w:tcPr>
            <w:tcW w:w="2256" w:type="dxa"/>
            <w:gridSpan w:val="3"/>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Не успевают</w:t>
            </w:r>
          </w:p>
        </w:tc>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 xml:space="preserve">Успеваемость % </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Учатся на «5»</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Учатся на «4 и 5»</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Качество %</w:t>
            </w:r>
          </w:p>
        </w:tc>
      </w:tr>
      <w:tr w:rsidR="00BD683D" w:rsidRPr="003E0312" w:rsidTr="00B90165">
        <w:trPr>
          <w:cantSplit/>
          <w:trHeight w:val="1601"/>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BD683D" w:rsidRPr="003E0312" w:rsidRDefault="00BD683D" w:rsidP="00B90165">
            <w:pPr>
              <w:spacing w:after="0"/>
              <w:rPr>
                <w:rFonts w:ascii="Times New Roman" w:hAnsi="Times New Roman"/>
                <w:sz w:val="20"/>
                <w:szCs w:val="20"/>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BD683D" w:rsidRPr="003E0312" w:rsidRDefault="00BD683D" w:rsidP="00B90165">
            <w:pPr>
              <w:spacing w:after="0"/>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Всего</w:t>
            </w:r>
          </w:p>
        </w:tc>
        <w:tc>
          <w:tcPr>
            <w:tcW w:w="839" w:type="dxa"/>
            <w:tcBorders>
              <w:top w:val="single" w:sz="4" w:space="0" w:color="auto"/>
              <w:left w:val="single" w:sz="4" w:space="0" w:color="auto"/>
              <w:bottom w:val="single" w:sz="4" w:space="0" w:color="auto"/>
              <w:right w:val="single" w:sz="4" w:space="0" w:color="auto"/>
            </w:tcBorders>
            <w:textDirection w:val="btLr"/>
            <w:hideMark/>
          </w:tcPr>
          <w:p w:rsidR="00BD683D" w:rsidRDefault="00BD683D" w:rsidP="00B90165">
            <w:pPr>
              <w:spacing w:after="0"/>
              <w:jc w:val="center"/>
              <w:rPr>
                <w:rFonts w:ascii="Times New Roman" w:hAnsi="Times New Roman"/>
                <w:sz w:val="20"/>
                <w:szCs w:val="20"/>
              </w:rPr>
            </w:pPr>
            <w:r w:rsidRPr="003E0312">
              <w:rPr>
                <w:rFonts w:ascii="Times New Roman" w:hAnsi="Times New Roman"/>
                <w:sz w:val="20"/>
                <w:szCs w:val="20"/>
              </w:rPr>
              <w:t xml:space="preserve">По 1-2 </w:t>
            </w:r>
          </w:p>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предметам</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 xml:space="preserve">3 и более </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D683D" w:rsidRPr="003E0312" w:rsidRDefault="00BD683D" w:rsidP="00B90165">
            <w:pPr>
              <w:spacing w:after="0"/>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D683D" w:rsidRPr="003E0312" w:rsidRDefault="00BD683D" w:rsidP="00B90165">
            <w:pPr>
              <w:spacing w:after="0"/>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D683D" w:rsidRPr="003E0312" w:rsidRDefault="00BD683D" w:rsidP="00B90165">
            <w:pPr>
              <w:spacing w:after="0"/>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683D" w:rsidRPr="003E0312" w:rsidRDefault="00BD683D" w:rsidP="00B90165">
            <w:pPr>
              <w:spacing w:after="0"/>
              <w:rPr>
                <w:rFonts w:ascii="Times New Roman" w:hAnsi="Times New Roman"/>
                <w:sz w:val="20"/>
                <w:szCs w:val="20"/>
              </w:rPr>
            </w:pPr>
          </w:p>
        </w:tc>
      </w:tr>
      <w:tr w:rsidR="00BD683D" w:rsidRPr="003E0312" w:rsidTr="00B90165">
        <w:tc>
          <w:tcPr>
            <w:tcW w:w="1588"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5-9к</w:t>
            </w:r>
          </w:p>
        </w:tc>
        <w:tc>
          <w:tcPr>
            <w:tcW w:w="1650"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sidRPr="003E0312">
              <w:rPr>
                <w:rFonts w:ascii="Times New Roman" w:hAnsi="Times New Roman"/>
                <w:b/>
                <w:sz w:val="20"/>
                <w:szCs w:val="20"/>
              </w:rPr>
              <w:t>-</w:t>
            </w:r>
          </w:p>
        </w:tc>
        <w:tc>
          <w:tcPr>
            <w:tcW w:w="839"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sidRPr="003E0312">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sz w:val="20"/>
                <w:szCs w:val="20"/>
              </w:rPr>
            </w:pPr>
            <w:r>
              <w:rPr>
                <w:rFonts w:ascii="Times New Roman" w:hAnsi="Times New Roman"/>
                <w:sz w:val="20"/>
                <w:szCs w:val="20"/>
              </w:rPr>
              <w:t>33,3</w:t>
            </w:r>
            <w:r w:rsidRPr="003E0312">
              <w:rPr>
                <w:rFonts w:ascii="Times New Roman" w:hAnsi="Times New Roman"/>
                <w:sz w:val="20"/>
                <w:szCs w:val="20"/>
              </w:rPr>
              <w:t>%</w:t>
            </w:r>
          </w:p>
        </w:tc>
      </w:tr>
      <w:tr w:rsidR="00BD683D" w:rsidRPr="003E0312" w:rsidTr="00B90165">
        <w:tc>
          <w:tcPr>
            <w:tcW w:w="1588"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sidRPr="003E0312">
              <w:rPr>
                <w:rFonts w:ascii="Times New Roman" w:hAnsi="Times New Roman"/>
                <w:b/>
                <w:sz w:val="20"/>
                <w:szCs w:val="20"/>
              </w:rPr>
              <w:t>Итого:</w:t>
            </w:r>
          </w:p>
        </w:tc>
        <w:tc>
          <w:tcPr>
            <w:tcW w:w="1650"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Pr>
                <w:rFonts w:ascii="Times New Roman" w:hAnsi="Times New Roman"/>
                <w:b/>
                <w:sz w:val="20"/>
                <w:szCs w:val="20"/>
              </w:rPr>
              <w:t>6</w:t>
            </w:r>
          </w:p>
        </w:tc>
        <w:tc>
          <w:tcPr>
            <w:tcW w:w="709"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sidRPr="003E0312">
              <w:rPr>
                <w:rFonts w:ascii="Times New Roman" w:hAnsi="Times New Roman"/>
                <w:b/>
                <w:sz w:val="20"/>
                <w:szCs w:val="20"/>
              </w:rPr>
              <w:t>-</w:t>
            </w:r>
          </w:p>
        </w:tc>
        <w:tc>
          <w:tcPr>
            <w:tcW w:w="839"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sidRPr="003E0312">
              <w:rPr>
                <w:rFonts w:ascii="Times New Roman" w:hAnsi="Times New Roman"/>
                <w:b/>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sidRPr="003E0312">
              <w:rPr>
                <w:rFonts w:ascii="Times New Roman" w:hAnsi="Times New Roman"/>
                <w:b/>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sidRPr="003E0312">
              <w:rPr>
                <w:rFonts w:ascii="Times New Roman" w:hAnsi="Times New Roman"/>
                <w:b/>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sidRPr="003E0312">
              <w:rPr>
                <w:rFonts w:ascii="Times New Roman" w:hAnsi="Times New Roman"/>
                <w:b/>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Pr>
                <w:rFonts w:ascii="Times New Roman" w:hAnsi="Times New Roman"/>
                <w:b/>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BD683D" w:rsidRPr="003E0312" w:rsidRDefault="00BD683D" w:rsidP="00B90165">
            <w:pPr>
              <w:spacing w:after="0"/>
              <w:jc w:val="center"/>
              <w:rPr>
                <w:rFonts w:ascii="Times New Roman" w:hAnsi="Times New Roman"/>
                <w:b/>
                <w:sz w:val="20"/>
                <w:szCs w:val="20"/>
              </w:rPr>
            </w:pPr>
            <w:r>
              <w:rPr>
                <w:rFonts w:ascii="Times New Roman" w:hAnsi="Times New Roman"/>
                <w:b/>
                <w:sz w:val="20"/>
                <w:szCs w:val="20"/>
              </w:rPr>
              <w:t>33,3</w:t>
            </w:r>
            <w:r w:rsidRPr="003E0312">
              <w:rPr>
                <w:rFonts w:ascii="Times New Roman" w:hAnsi="Times New Roman"/>
                <w:b/>
                <w:sz w:val="20"/>
                <w:szCs w:val="20"/>
              </w:rPr>
              <w:t>%</w:t>
            </w:r>
          </w:p>
        </w:tc>
      </w:tr>
    </w:tbl>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Результаты освоения учащимися </w:t>
      </w:r>
      <w:r>
        <w:rPr>
          <w:rFonts w:ascii="Times New Roman" w:hAnsi="Times New Roman"/>
          <w:color w:val="000000"/>
          <w:sz w:val="24"/>
          <w:szCs w:val="24"/>
        </w:rPr>
        <w:t xml:space="preserve">адаптированной </w:t>
      </w:r>
      <w:r w:rsidRPr="00681695">
        <w:rPr>
          <w:rFonts w:ascii="Times New Roman" w:hAnsi="Times New Roman"/>
          <w:color w:val="000000"/>
          <w:sz w:val="24"/>
          <w:szCs w:val="24"/>
        </w:rPr>
        <w:t xml:space="preserve">программы по показателю «успеваемость» в 2025 учебном году </w:t>
      </w:r>
      <w:r w:rsidRPr="00AC6C60">
        <w:rPr>
          <w:rFonts w:ascii="Times New Roman" w:hAnsi="Times New Roman"/>
          <w:sz w:val="24"/>
          <w:szCs w:val="24"/>
        </w:rPr>
        <w:t>составляет 100</w:t>
      </w:r>
      <w:r w:rsidRPr="00681695">
        <w:rPr>
          <w:rFonts w:ascii="Times New Roman" w:hAnsi="Times New Roman"/>
          <w:color w:val="00B0F0"/>
          <w:sz w:val="24"/>
          <w:szCs w:val="24"/>
        </w:rPr>
        <w:t xml:space="preserve"> </w:t>
      </w:r>
      <w:r w:rsidRPr="00681695">
        <w:rPr>
          <w:rFonts w:ascii="Times New Roman" w:hAnsi="Times New Roman"/>
          <w:color w:val="000000"/>
          <w:sz w:val="24"/>
          <w:szCs w:val="24"/>
        </w:rPr>
        <w:t>процент</w:t>
      </w:r>
      <w:r>
        <w:rPr>
          <w:rFonts w:ascii="Times New Roman" w:hAnsi="Times New Roman"/>
          <w:color w:val="000000"/>
          <w:sz w:val="24"/>
          <w:szCs w:val="24"/>
        </w:rPr>
        <w:t xml:space="preserve">ов, как и в предыдущие годы, </w:t>
      </w:r>
      <w:r w:rsidRPr="00681695">
        <w:rPr>
          <w:rFonts w:ascii="Times New Roman" w:hAnsi="Times New Roman"/>
          <w:color w:val="000000"/>
          <w:sz w:val="24"/>
          <w:szCs w:val="24"/>
        </w:rPr>
        <w:t xml:space="preserve"> </w:t>
      </w:r>
      <w:r>
        <w:rPr>
          <w:rFonts w:ascii="Times New Roman" w:hAnsi="Times New Roman"/>
          <w:color w:val="000000"/>
          <w:sz w:val="24"/>
          <w:szCs w:val="24"/>
        </w:rPr>
        <w:t xml:space="preserve">а </w:t>
      </w:r>
      <w:r w:rsidRPr="00681695">
        <w:rPr>
          <w:rFonts w:ascii="Times New Roman" w:hAnsi="Times New Roman"/>
          <w:color w:val="000000"/>
          <w:sz w:val="24"/>
          <w:szCs w:val="24"/>
        </w:rPr>
        <w:t>количество обучающихся, которые окончили полугодие на «4» и «5»</w:t>
      </w:r>
      <w:r>
        <w:rPr>
          <w:rFonts w:ascii="Times New Roman" w:hAnsi="Times New Roman"/>
          <w:color w:val="000000"/>
          <w:sz w:val="24"/>
          <w:szCs w:val="24"/>
        </w:rPr>
        <w:t xml:space="preserve"> - 33,3%, а в 2024 году 0%</w:t>
      </w:r>
      <w:r w:rsidRPr="00681695">
        <w:rPr>
          <w:rFonts w:ascii="Times New Roman" w:hAnsi="Times New Roman"/>
          <w:color w:val="000000"/>
          <w:sz w:val="24"/>
          <w:szCs w:val="24"/>
        </w:rPr>
        <w:t>.</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Использование результатов оценочных процедур</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соответствии с рекомендациями Минпросвещения о едином подходе к применению результатов федеральных, региональных и внутренних оценочных процедур, направленных письмом Минпросвещения от 05.06.2025 № ОК-1656/03, была разработана дорожная карта повышения качества образовательных результатов обучающихся.</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соответствии с дорожной картой был проведен анализ результатов региональных и внутренних оценочных процедур 2024/25 учебного года.</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Выявлены следующие предметные дефициты:</w:t>
      </w:r>
    </w:p>
    <w:p w:rsidR="00BD683D" w:rsidRPr="00681695" w:rsidRDefault="00BD683D" w:rsidP="00BD683D">
      <w:pPr>
        <w:spacing w:after="0"/>
        <w:jc w:val="both"/>
        <w:rPr>
          <w:rFonts w:ascii="Times New Roman" w:hAnsi="Times New Roman"/>
          <w:color w:val="000000"/>
          <w:sz w:val="24"/>
          <w:szCs w:val="24"/>
        </w:rPr>
      </w:pPr>
      <w:r w:rsidRPr="00681695">
        <w:rPr>
          <w:rFonts w:ascii="Times New Roman" w:hAnsi="Times New Roman"/>
          <w:color w:val="000000"/>
          <w:sz w:val="24"/>
          <w:szCs w:val="24"/>
        </w:rPr>
        <w:t xml:space="preserve">Предметные дефициты обучающихся </w:t>
      </w:r>
    </w:p>
    <w:tbl>
      <w:tblPr>
        <w:tblW w:w="5000" w:type="pct"/>
        <w:tblCellMar>
          <w:top w:w="15" w:type="dxa"/>
          <w:left w:w="15" w:type="dxa"/>
          <w:bottom w:w="15" w:type="dxa"/>
          <w:right w:w="15" w:type="dxa"/>
        </w:tblCellMar>
        <w:tblLook w:val="0600"/>
      </w:tblPr>
      <w:tblGrid>
        <w:gridCol w:w="2219"/>
        <w:gridCol w:w="7591"/>
      </w:tblGrid>
      <w:tr w:rsidR="00BD683D" w:rsidRPr="009C31B9" w:rsidTr="00B90165">
        <w:tc>
          <w:tcPr>
            <w:tcW w:w="2238" w:type="dxa"/>
            <w:tcBorders>
              <w:top w:val="single" w:sz="6" w:space="0" w:color="000000"/>
              <w:left w:val="single" w:sz="6" w:space="0" w:color="000000"/>
              <w:bottom w:val="single" w:sz="6" w:space="0" w:color="000000"/>
              <w:right w:val="single" w:sz="6" w:space="0" w:color="000000"/>
            </w:tcBorders>
            <w:vAlign w:val="center"/>
          </w:tcPr>
          <w:p w:rsidR="00BD683D" w:rsidRPr="009C31B9" w:rsidRDefault="00BD683D" w:rsidP="00B90165">
            <w:pPr>
              <w:spacing w:after="0"/>
              <w:jc w:val="both"/>
              <w:rPr>
                <w:rFonts w:ascii="Times New Roman" w:hAnsi="Times New Roman"/>
                <w:b/>
                <w:bCs/>
                <w:color w:val="000000"/>
                <w:sz w:val="24"/>
                <w:szCs w:val="24"/>
              </w:rPr>
            </w:pPr>
            <w:r w:rsidRPr="009C31B9">
              <w:rPr>
                <w:rFonts w:ascii="Times New Roman" w:hAnsi="Times New Roman"/>
                <w:b/>
                <w:bCs/>
                <w:color w:val="000000"/>
                <w:sz w:val="24"/>
                <w:szCs w:val="24"/>
              </w:rPr>
              <w:t>Учебный предмет</w:t>
            </w:r>
          </w:p>
        </w:tc>
        <w:tc>
          <w:tcPr>
            <w:tcW w:w="7715" w:type="dxa"/>
            <w:tcBorders>
              <w:top w:val="single" w:sz="6" w:space="0" w:color="000000"/>
              <w:left w:val="single" w:sz="6" w:space="0" w:color="000000"/>
              <w:bottom w:val="single" w:sz="6" w:space="0" w:color="000000"/>
              <w:right w:val="single" w:sz="6" w:space="0" w:color="000000"/>
            </w:tcBorders>
            <w:vAlign w:val="center"/>
          </w:tcPr>
          <w:p w:rsidR="00BD683D" w:rsidRPr="009C31B9" w:rsidRDefault="00BD683D" w:rsidP="00B90165">
            <w:pPr>
              <w:spacing w:after="0"/>
              <w:jc w:val="both"/>
              <w:rPr>
                <w:rFonts w:ascii="Times New Roman" w:hAnsi="Times New Roman"/>
                <w:b/>
                <w:bCs/>
                <w:color w:val="000000"/>
                <w:sz w:val="24"/>
                <w:szCs w:val="24"/>
              </w:rPr>
            </w:pPr>
            <w:r w:rsidRPr="009C31B9">
              <w:rPr>
                <w:rFonts w:ascii="Times New Roman" w:hAnsi="Times New Roman"/>
                <w:b/>
                <w:bCs/>
                <w:color w:val="000000"/>
                <w:sz w:val="24"/>
                <w:szCs w:val="24"/>
              </w:rPr>
              <w:t>Предметный дефицит</w:t>
            </w:r>
          </w:p>
        </w:tc>
      </w:tr>
      <w:tr w:rsidR="00BD683D" w:rsidRPr="009C31B9" w:rsidTr="00B90165">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sz w:val="24"/>
                <w:szCs w:val="24"/>
              </w:rPr>
            </w:pPr>
            <w:r w:rsidRPr="009C31B9">
              <w:rPr>
                <w:rFonts w:ascii="Times New Roman" w:hAnsi="Times New Roman"/>
                <w:sz w:val="24"/>
                <w:szCs w:val="24"/>
              </w:rPr>
              <w:t>Математика</w:t>
            </w:r>
          </w:p>
        </w:tc>
        <w:tc>
          <w:tcPr>
            <w:tcW w:w="7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sz w:val="24"/>
                <w:szCs w:val="24"/>
              </w:rPr>
            </w:pPr>
            <w:r w:rsidRPr="009C31B9">
              <w:rPr>
                <w:rFonts w:ascii="Times New Roman" w:hAnsi="Times New Roman"/>
                <w:sz w:val="24"/>
                <w:szCs w:val="24"/>
              </w:rPr>
              <w:t xml:space="preserve">Умение выполнять арифметические действия с числами и числовыми выражениями.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w:t>
            </w:r>
            <w:r w:rsidRPr="009C31B9">
              <w:rPr>
                <w:rFonts w:ascii="Times New Roman" w:hAnsi="Times New Roman"/>
                <w:color w:val="000000"/>
                <w:sz w:val="24"/>
                <w:szCs w:val="24"/>
              </w:rPr>
              <w:t>Решать многошаговые текстовые задачи.</w:t>
            </w:r>
          </w:p>
        </w:tc>
      </w:tr>
      <w:tr w:rsidR="00BD683D" w:rsidRPr="000957E0" w:rsidTr="00B90165">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sz w:val="24"/>
                <w:szCs w:val="24"/>
              </w:rPr>
            </w:pPr>
            <w:r w:rsidRPr="009C31B9">
              <w:rPr>
                <w:rFonts w:ascii="Times New Roman" w:hAnsi="Times New Roman"/>
                <w:sz w:val="24"/>
                <w:szCs w:val="24"/>
              </w:rPr>
              <w:t>Биология</w:t>
            </w:r>
          </w:p>
        </w:tc>
        <w:tc>
          <w:tcPr>
            <w:tcW w:w="7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E259D" w:rsidRDefault="00BD683D" w:rsidP="00B90165">
            <w:pPr>
              <w:spacing w:after="0"/>
              <w:jc w:val="both"/>
              <w:rPr>
                <w:rFonts w:ascii="Times New Roman" w:hAnsi="Times New Roman"/>
                <w:sz w:val="24"/>
                <w:szCs w:val="24"/>
              </w:rPr>
            </w:pPr>
            <w:r w:rsidRPr="009C31B9">
              <w:rPr>
                <w:rFonts w:ascii="Times New Roman" w:hAnsi="Times New Roman"/>
                <w:sz w:val="24"/>
                <w:szCs w:val="24"/>
              </w:rPr>
              <w:t>Выделять свойства и признаки организмов</w:t>
            </w:r>
            <w:r w:rsidRPr="002E259D">
              <w:rPr>
                <w:rFonts w:ascii="Times New Roman" w:hAnsi="Times New Roman"/>
                <w:sz w:val="24"/>
                <w:szCs w:val="24"/>
              </w:rPr>
              <w:t>. Особенности строения и процессов жизнедеятельности у растений, животных, бактерий и грибов</w:t>
            </w:r>
            <w:r>
              <w:rPr>
                <w:rFonts w:ascii="Times New Roman" w:hAnsi="Times New Roman"/>
                <w:sz w:val="24"/>
                <w:szCs w:val="24"/>
              </w:rPr>
              <w:t>.</w:t>
            </w:r>
          </w:p>
        </w:tc>
      </w:tr>
      <w:tr w:rsidR="00BD683D" w:rsidRPr="000957E0" w:rsidTr="00B90165">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sz w:val="24"/>
                <w:szCs w:val="24"/>
              </w:rPr>
            </w:pPr>
            <w:r w:rsidRPr="009C31B9">
              <w:rPr>
                <w:rFonts w:ascii="Times New Roman" w:hAnsi="Times New Roman"/>
                <w:sz w:val="24"/>
                <w:szCs w:val="24"/>
              </w:rPr>
              <w:t>Физика</w:t>
            </w:r>
          </w:p>
        </w:tc>
        <w:tc>
          <w:tcPr>
            <w:tcW w:w="7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sz w:val="24"/>
                <w:szCs w:val="24"/>
              </w:rPr>
            </w:pPr>
            <w:r w:rsidRPr="009C31B9">
              <w:rPr>
                <w:rFonts w:ascii="Times New Roman" w:hAnsi="Times New Roman"/>
                <w:sz w:val="24"/>
                <w:szCs w:val="24"/>
              </w:rPr>
              <w:t>Умение вычислять значение величины при анализе явлений с использованием законов и формул</w:t>
            </w:r>
          </w:p>
        </w:tc>
      </w:tr>
      <w:tr w:rsidR="00BD683D" w:rsidRPr="009C31B9" w:rsidTr="00B90165">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sz w:val="24"/>
                <w:szCs w:val="24"/>
              </w:rPr>
            </w:pPr>
            <w:r w:rsidRPr="009C31B9">
              <w:rPr>
                <w:rFonts w:ascii="Times New Roman" w:hAnsi="Times New Roman"/>
                <w:sz w:val="24"/>
                <w:szCs w:val="24"/>
              </w:rPr>
              <w:t>Русский язык</w:t>
            </w:r>
          </w:p>
        </w:tc>
        <w:tc>
          <w:tcPr>
            <w:tcW w:w="7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sz w:val="24"/>
                <w:szCs w:val="24"/>
              </w:rPr>
            </w:pPr>
            <w:r w:rsidRPr="009C31B9">
              <w:rPr>
                <w:rFonts w:ascii="Times New Roman" w:hAnsi="Times New Roman"/>
                <w:sz w:val="24"/>
                <w:szCs w:val="24"/>
              </w:rPr>
              <w:t>Нахождение информации по тексту. Проводить различный анализ слова. Соблюдать на письме нормы современного русского литературного языка</w:t>
            </w:r>
          </w:p>
        </w:tc>
      </w:tr>
      <w:tr w:rsidR="00BD683D" w:rsidRPr="009C31B9" w:rsidTr="00B90165">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color w:val="000000"/>
                <w:sz w:val="24"/>
                <w:szCs w:val="24"/>
              </w:rPr>
            </w:pPr>
            <w:r w:rsidRPr="009C31B9">
              <w:rPr>
                <w:rFonts w:ascii="Times New Roman" w:hAnsi="Times New Roman"/>
                <w:color w:val="000000"/>
                <w:sz w:val="24"/>
                <w:szCs w:val="24"/>
              </w:rPr>
              <w:lastRenderedPageBreak/>
              <w:t xml:space="preserve">География </w:t>
            </w:r>
          </w:p>
        </w:tc>
        <w:tc>
          <w:tcPr>
            <w:tcW w:w="7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color w:val="000000"/>
                <w:sz w:val="24"/>
                <w:szCs w:val="24"/>
              </w:rPr>
            </w:pPr>
            <w:r w:rsidRPr="009C31B9">
              <w:rPr>
                <w:rFonts w:ascii="Times New Roman" w:hAnsi="Times New Roman"/>
                <w:color w:val="000000"/>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Решение учебных и (или) практико-ориентированных задач</w:t>
            </w:r>
            <w:r>
              <w:rPr>
                <w:rFonts w:ascii="Times New Roman" w:hAnsi="Times New Roman"/>
                <w:color w:val="000000"/>
                <w:sz w:val="24"/>
                <w:szCs w:val="24"/>
              </w:rPr>
              <w:t>.</w:t>
            </w:r>
          </w:p>
        </w:tc>
      </w:tr>
      <w:tr w:rsidR="00BD683D" w:rsidRPr="009C31B9" w:rsidTr="00B90165">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color w:val="000000"/>
                <w:sz w:val="24"/>
                <w:szCs w:val="24"/>
              </w:rPr>
            </w:pPr>
            <w:r w:rsidRPr="009C31B9">
              <w:rPr>
                <w:rFonts w:ascii="Times New Roman" w:hAnsi="Times New Roman"/>
                <w:color w:val="000000"/>
                <w:sz w:val="24"/>
                <w:szCs w:val="24"/>
              </w:rPr>
              <w:t xml:space="preserve">История </w:t>
            </w:r>
          </w:p>
        </w:tc>
        <w:tc>
          <w:tcPr>
            <w:tcW w:w="7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color w:val="000000"/>
                <w:sz w:val="24"/>
                <w:szCs w:val="24"/>
              </w:rPr>
            </w:pPr>
            <w:r w:rsidRPr="009C31B9">
              <w:rPr>
                <w:rFonts w:ascii="Times New Roman" w:hAnsi="Times New Roman"/>
                <w:color w:val="000000"/>
                <w:sz w:val="24"/>
                <w:szCs w:val="24"/>
              </w:rPr>
              <w:t>Объяснять причины и следствия важнейших событий, явлений, процессов. Находить в визуальных памятниках изучаемой эпохи ключевые знаки, символы.</w:t>
            </w:r>
          </w:p>
        </w:tc>
      </w:tr>
      <w:tr w:rsidR="00BD683D" w:rsidRPr="009C31B9" w:rsidTr="00B90165">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color w:val="000000"/>
                <w:sz w:val="24"/>
                <w:szCs w:val="24"/>
              </w:rPr>
            </w:pPr>
            <w:r w:rsidRPr="009C31B9">
              <w:rPr>
                <w:rFonts w:ascii="Times New Roman" w:hAnsi="Times New Roman"/>
                <w:color w:val="000000"/>
                <w:sz w:val="24"/>
                <w:szCs w:val="24"/>
              </w:rPr>
              <w:t>Английский язык</w:t>
            </w:r>
          </w:p>
        </w:tc>
        <w:tc>
          <w:tcPr>
            <w:tcW w:w="7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C31B9" w:rsidRDefault="00BD683D" w:rsidP="00B90165">
            <w:pPr>
              <w:spacing w:after="0"/>
              <w:jc w:val="both"/>
              <w:rPr>
                <w:rFonts w:ascii="Times New Roman" w:hAnsi="Times New Roman"/>
                <w:color w:val="000000"/>
                <w:sz w:val="24"/>
                <w:szCs w:val="24"/>
              </w:rPr>
            </w:pPr>
            <w:r w:rsidRPr="009C31B9">
              <w:rPr>
                <w:rFonts w:ascii="Times New Roman" w:hAnsi="Times New Roman"/>
                <w:color w:val="000000"/>
                <w:sz w:val="24"/>
                <w:szCs w:val="24"/>
              </w:rPr>
              <w:t>Составление письменного высказывания.</w:t>
            </w:r>
          </w:p>
        </w:tc>
      </w:tr>
    </w:tbl>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соотве</w:t>
      </w:r>
      <w:r>
        <w:rPr>
          <w:rFonts w:ascii="Times New Roman" w:hAnsi="Times New Roman"/>
          <w:color w:val="000000"/>
          <w:sz w:val="24"/>
          <w:szCs w:val="24"/>
        </w:rPr>
        <w:t>т</w:t>
      </w:r>
      <w:r w:rsidRPr="00681695">
        <w:rPr>
          <w:rFonts w:ascii="Times New Roman" w:hAnsi="Times New Roman"/>
          <w:color w:val="000000"/>
          <w:sz w:val="24"/>
          <w:szCs w:val="24"/>
        </w:rPr>
        <w:t>ствии с дорожной картой в сентябре-октябре 2025/26 учебного года организована работа по устранению образовательных дефицитов, выявленных у обучающихся при проведении оценочных процедур:</w:t>
      </w:r>
    </w:p>
    <w:p w:rsidR="00BD683D" w:rsidRPr="00681695" w:rsidRDefault="00BD683D" w:rsidP="00D7509A">
      <w:pPr>
        <w:numPr>
          <w:ilvl w:val="0"/>
          <w:numId w:val="9"/>
        </w:numPr>
        <w:spacing w:after="0" w:line="240" w:lineRule="auto"/>
        <w:ind w:left="0"/>
        <w:contextualSpacing/>
        <w:jc w:val="both"/>
        <w:rPr>
          <w:rFonts w:ascii="Times New Roman" w:hAnsi="Times New Roman"/>
          <w:color w:val="000000"/>
          <w:sz w:val="24"/>
          <w:szCs w:val="24"/>
        </w:rPr>
      </w:pPr>
      <w:r w:rsidRPr="00681695">
        <w:rPr>
          <w:rFonts w:ascii="Times New Roman" w:hAnsi="Times New Roman"/>
          <w:color w:val="000000"/>
          <w:sz w:val="24"/>
          <w:szCs w:val="24"/>
        </w:rPr>
        <w:t>Педагоги на заседаниях обсудили причины низких резу</w:t>
      </w:r>
      <w:r>
        <w:rPr>
          <w:rFonts w:ascii="Times New Roman" w:hAnsi="Times New Roman"/>
          <w:color w:val="000000"/>
          <w:sz w:val="24"/>
          <w:szCs w:val="24"/>
        </w:rPr>
        <w:t>льтатов учеников и предметные де</w:t>
      </w:r>
      <w:r w:rsidRPr="00681695">
        <w:rPr>
          <w:rFonts w:ascii="Times New Roman" w:hAnsi="Times New Roman"/>
          <w:color w:val="000000"/>
          <w:sz w:val="24"/>
          <w:szCs w:val="24"/>
        </w:rPr>
        <w:t>фициты;</w:t>
      </w:r>
    </w:p>
    <w:p w:rsidR="00BD683D" w:rsidRPr="00681695" w:rsidRDefault="00BD683D" w:rsidP="00D7509A">
      <w:pPr>
        <w:numPr>
          <w:ilvl w:val="0"/>
          <w:numId w:val="9"/>
        </w:numPr>
        <w:spacing w:after="0" w:line="240" w:lineRule="auto"/>
        <w:ind w:left="0"/>
        <w:contextualSpacing/>
        <w:jc w:val="both"/>
        <w:rPr>
          <w:rFonts w:ascii="Times New Roman" w:hAnsi="Times New Roman"/>
          <w:color w:val="000000"/>
          <w:sz w:val="24"/>
          <w:szCs w:val="24"/>
        </w:rPr>
      </w:pPr>
      <w:r w:rsidRPr="00681695">
        <w:rPr>
          <w:rFonts w:ascii="Times New Roman" w:hAnsi="Times New Roman"/>
          <w:color w:val="000000"/>
          <w:sz w:val="24"/>
          <w:szCs w:val="24"/>
        </w:rPr>
        <w:t xml:space="preserve">В планы работы </w:t>
      </w:r>
      <w:r>
        <w:rPr>
          <w:rFonts w:ascii="Times New Roman" w:hAnsi="Times New Roman"/>
          <w:color w:val="000000"/>
          <w:sz w:val="24"/>
          <w:szCs w:val="24"/>
        </w:rPr>
        <w:t>методического совета</w:t>
      </w:r>
      <w:r w:rsidRPr="00681695">
        <w:rPr>
          <w:rFonts w:ascii="Times New Roman" w:hAnsi="Times New Roman"/>
          <w:color w:val="000000"/>
          <w:sz w:val="24"/>
          <w:szCs w:val="24"/>
        </w:rPr>
        <w:t xml:space="preserve"> включили работу по устранению предметных дефицитов;</w:t>
      </w:r>
    </w:p>
    <w:p w:rsidR="00BD683D" w:rsidRPr="00681695" w:rsidRDefault="00BD683D" w:rsidP="00D7509A">
      <w:pPr>
        <w:numPr>
          <w:ilvl w:val="0"/>
          <w:numId w:val="9"/>
        </w:numPr>
        <w:spacing w:after="0" w:line="240" w:lineRule="auto"/>
        <w:ind w:left="0"/>
        <w:contextualSpacing/>
        <w:jc w:val="both"/>
        <w:rPr>
          <w:rFonts w:ascii="Times New Roman" w:hAnsi="Times New Roman"/>
          <w:color w:val="000000"/>
          <w:sz w:val="24"/>
          <w:szCs w:val="24"/>
        </w:rPr>
      </w:pPr>
      <w:r w:rsidRPr="00681695">
        <w:rPr>
          <w:rFonts w:ascii="Times New Roman" w:hAnsi="Times New Roman"/>
          <w:color w:val="000000"/>
          <w:sz w:val="24"/>
          <w:szCs w:val="24"/>
        </w:rPr>
        <w:t>На уроках педагоги проводят работу по устранению дефицитов, которые выявили в ходе оценочных процедур – организовали работу над ошибками и включили задания на устранение пробелов;</w:t>
      </w:r>
    </w:p>
    <w:p w:rsidR="00BD683D" w:rsidRDefault="00BD683D" w:rsidP="00D7509A">
      <w:pPr>
        <w:numPr>
          <w:ilvl w:val="0"/>
          <w:numId w:val="9"/>
        </w:numPr>
        <w:spacing w:after="0" w:line="240" w:lineRule="auto"/>
        <w:ind w:left="0"/>
        <w:contextualSpacing/>
        <w:jc w:val="both"/>
        <w:rPr>
          <w:rFonts w:ascii="Times New Roman" w:hAnsi="Times New Roman"/>
          <w:color w:val="000000"/>
          <w:sz w:val="24"/>
          <w:szCs w:val="24"/>
        </w:rPr>
      </w:pPr>
      <w:r w:rsidRPr="00681695">
        <w:rPr>
          <w:rFonts w:ascii="Times New Roman" w:hAnsi="Times New Roman"/>
          <w:color w:val="000000"/>
          <w:sz w:val="24"/>
          <w:szCs w:val="24"/>
        </w:rPr>
        <w:t>Педагоги применяют кодификаторы требований к метапредметным и предметным результатам из ФОП при проведении внутреннего оценивания</w:t>
      </w:r>
      <w:r>
        <w:rPr>
          <w:rFonts w:ascii="Times New Roman" w:hAnsi="Times New Roman"/>
          <w:color w:val="000000"/>
          <w:sz w:val="24"/>
          <w:szCs w:val="24"/>
        </w:rPr>
        <w:t>.</w:t>
      </w:r>
    </w:p>
    <w:p w:rsidR="009A4246" w:rsidRDefault="00BD683D" w:rsidP="009A4246">
      <w:pPr>
        <w:spacing w:after="0"/>
        <w:ind w:firstLine="708"/>
        <w:contextualSpacing/>
        <w:jc w:val="both"/>
        <w:rPr>
          <w:rFonts w:ascii="Times New Roman" w:hAnsi="Times New Roman"/>
          <w:color w:val="000000"/>
          <w:sz w:val="24"/>
          <w:szCs w:val="24"/>
        </w:rPr>
      </w:pPr>
      <w:r>
        <w:rPr>
          <w:rFonts w:ascii="Times New Roman" w:hAnsi="Times New Roman"/>
          <w:color w:val="000000"/>
          <w:sz w:val="24"/>
          <w:szCs w:val="24"/>
        </w:rPr>
        <w:t>Т</w:t>
      </w:r>
      <w:r w:rsidRPr="00AC6C60">
        <w:rPr>
          <w:rFonts w:ascii="Times New Roman" w:hAnsi="Times New Roman"/>
          <w:color w:val="000000"/>
          <w:sz w:val="24"/>
          <w:szCs w:val="24"/>
        </w:rPr>
        <w:t>акже были организованы консультации для родителей с целью знакомства с содержанием образования, используемыми методами обучения и воспитания, образовательными технологиями. На консультациях была проведена информационно-разъяснительная работа по процедуре проведения оценочных процедур, структуре и содержанию контрольных и диагностических работ, системе оценивания.</w:t>
      </w:r>
    </w:p>
    <w:p w:rsidR="009A4246" w:rsidRDefault="009A4246" w:rsidP="009A4246">
      <w:pPr>
        <w:spacing w:after="0"/>
        <w:ind w:firstLine="708"/>
        <w:contextualSpacing/>
        <w:jc w:val="both"/>
        <w:rPr>
          <w:rFonts w:ascii="Times New Roman" w:hAnsi="Times New Roman"/>
          <w:color w:val="000000"/>
          <w:sz w:val="24"/>
          <w:szCs w:val="24"/>
        </w:rPr>
      </w:pPr>
    </w:p>
    <w:p w:rsidR="00BD683D" w:rsidRPr="009A4246" w:rsidRDefault="00BD683D" w:rsidP="009A4246">
      <w:pPr>
        <w:spacing w:after="0"/>
        <w:ind w:firstLine="708"/>
        <w:contextualSpacing/>
        <w:jc w:val="both"/>
        <w:rPr>
          <w:rFonts w:ascii="Times New Roman" w:hAnsi="Times New Roman"/>
          <w:color w:val="000000"/>
          <w:sz w:val="24"/>
          <w:szCs w:val="24"/>
        </w:rPr>
      </w:pPr>
      <w:r w:rsidRPr="009A4246">
        <w:rPr>
          <w:rFonts w:ascii="Times New Roman" w:hAnsi="Times New Roman"/>
          <w:b/>
          <w:bCs/>
          <w:color w:val="000000"/>
          <w:sz w:val="24"/>
          <w:szCs w:val="24"/>
        </w:rPr>
        <w:t>Результаты ГИА-2025</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2025 году ГИА прошла в обычном формате в соответствии с Порядками ГИА-9 и ГИА-11. Девятиклассники сдавали ОГЭ по русскому языку и математике, а также по двум предметам на выбор. Одиннадцатиклассники сдавали ЕГЭ по двум обязательным предметам – русскому языку и математике – и при желании по предметам по выбору.</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Общая численность выпускников 2024/25 учебного года</w:t>
      </w:r>
    </w:p>
    <w:tbl>
      <w:tblPr>
        <w:tblW w:w="5000" w:type="pct"/>
        <w:tblCellMar>
          <w:top w:w="15" w:type="dxa"/>
          <w:left w:w="15" w:type="dxa"/>
          <w:bottom w:w="15" w:type="dxa"/>
          <w:right w:w="15" w:type="dxa"/>
        </w:tblCellMar>
        <w:tblLook w:val="0600"/>
      </w:tblPr>
      <w:tblGrid>
        <w:gridCol w:w="6442"/>
        <w:gridCol w:w="1585"/>
        <w:gridCol w:w="1783"/>
      </w:tblGrid>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vAlign w:val="center"/>
          </w:tcPr>
          <w:p w:rsidR="00BD683D" w:rsidRPr="00681695" w:rsidRDefault="00BD683D" w:rsidP="009A4246">
            <w:pPr>
              <w:spacing w:after="0" w:line="240" w:lineRule="auto"/>
              <w:jc w:val="center"/>
              <w:rPr>
                <w:rFonts w:ascii="Times New Roman" w:hAnsi="Times New Roman"/>
                <w:b/>
                <w:bCs/>
                <w:color w:val="000000"/>
                <w:sz w:val="24"/>
                <w:szCs w:val="24"/>
              </w:rPr>
            </w:pPr>
            <w:r w:rsidRPr="00681695">
              <w:rPr>
                <w:rFonts w:ascii="Times New Roman" w:hAnsi="Times New Roman"/>
                <w:b/>
                <w:bCs/>
                <w:color w:val="000000"/>
                <w:sz w:val="24"/>
                <w:szCs w:val="24"/>
              </w:rPr>
              <w:t>Показатель</w:t>
            </w:r>
          </w:p>
        </w:tc>
        <w:tc>
          <w:tcPr>
            <w:tcW w:w="1444" w:type="dxa"/>
            <w:tcBorders>
              <w:top w:val="single" w:sz="6" w:space="0" w:color="000000"/>
              <w:left w:val="single" w:sz="6" w:space="0" w:color="000000"/>
              <w:bottom w:val="single" w:sz="6" w:space="0" w:color="000000"/>
              <w:right w:val="single" w:sz="6" w:space="0" w:color="000000"/>
            </w:tcBorders>
            <w:vAlign w:val="center"/>
          </w:tcPr>
          <w:p w:rsidR="00BD683D" w:rsidRPr="00681695" w:rsidRDefault="00BD683D" w:rsidP="009A4246">
            <w:pPr>
              <w:spacing w:after="0" w:line="240" w:lineRule="auto"/>
              <w:jc w:val="center"/>
              <w:rPr>
                <w:rFonts w:ascii="Times New Roman" w:hAnsi="Times New Roman"/>
                <w:b/>
                <w:bCs/>
                <w:color w:val="000000"/>
                <w:sz w:val="24"/>
                <w:szCs w:val="24"/>
              </w:rPr>
            </w:pPr>
            <w:r w:rsidRPr="00681695">
              <w:rPr>
                <w:rFonts w:ascii="Times New Roman" w:hAnsi="Times New Roman"/>
                <w:b/>
                <w:bCs/>
                <w:color w:val="000000"/>
                <w:sz w:val="24"/>
                <w:szCs w:val="24"/>
              </w:rPr>
              <w:t>9-е классы</w:t>
            </w:r>
          </w:p>
        </w:tc>
        <w:tc>
          <w:tcPr>
            <w:tcW w:w="1624" w:type="dxa"/>
            <w:tcBorders>
              <w:top w:val="single" w:sz="6" w:space="0" w:color="000000"/>
              <w:left w:val="single" w:sz="6" w:space="0" w:color="000000"/>
              <w:bottom w:val="single" w:sz="6" w:space="0" w:color="000000"/>
              <w:right w:val="single" w:sz="6" w:space="0" w:color="000000"/>
            </w:tcBorders>
            <w:vAlign w:val="center"/>
          </w:tcPr>
          <w:p w:rsidR="00BD683D" w:rsidRPr="00681695" w:rsidRDefault="00BD683D" w:rsidP="009A4246">
            <w:pPr>
              <w:spacing w:after="0" w:line="240" w:lineRule="auto"/>
              <w:jc w:val="center"/>
              <w:rPr>
                <w:rFonts w:ascii="Times New Roman" w:hAnsi="Times New Roman"/>
                <w:b/>
                <w:bCs/>
                <w:color w:val="000000"/>
                <w:sz w:val="24"/>
                <w:szCs w:val="24"/>
              </w:rPr>
            </w:pPr>
            <w:r w:rsidRPr="00681695">
              <w:rPr>
                <w:rFonts w:ascii="Times New Roman" w:hAnsi="Times New Roman"/>
                <w:b/>
                <w:bCs/>
                <w:color w:val="000000"/>
                <w:sz w:val="24"/>
                <w:szCs w:val="24"/>
              </w:rPr>
              <w:t>11-е классы</w:t>
            </w:r>
          </w:p>
        </w:tc>
      </w:tr>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Общее количество выпускников</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14</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2</w:t>
            </w:r>
          </w:p>
        </w:tc>
      </w:tr>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обучающихся на семейном образовании</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sidRPr="000915F1">
              <w:rPr>
                <w:rFonts w:ascii="Times New Roman" w:hAnsi="Times New Roman"/>
                <w:sz w:val="24"/>
                <w:szCs w:val="24"/>
              </w:rPr>
              <w:t>0</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sidRPr="000915F1">
              <w:rPr>
                <w:rFonts w:ascii="Times New Roman" w:hAnsi="Times New Roman"/>
                <w:sz w:val="24"/>
                <w:szCs w:val="24"/>
              </w:rPr>
              <w:t>0</w:t>
            </w:r>
          </w:p>
        </w:tc>
      </w:tr>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обучающихся с ОВЗ</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sidRPr="000915F1">
              <w:rPr>
                <w:rFonts w:ascii="Times New Roman" w:hAnsi="Times New Roman"/>
                <w:sz w:val="24"/>
                <w:szCs w:val="24"/>
              </w:rPr>
              <w:t>0</w:t>
            </w:r>
          </w:p>
        </w:tc>
      </w:tr>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обучающихся, получивших «зачет» за итоговое собеседование/сочинение</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14</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2</w:t>
            </w:r>
          </w:p>
        </w:tc>
      </w:tr>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обучающихся, не допущенных к ГИА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1</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sidRPr="000915F1">
              <w:rPr>
                <w:rFonts w:ascii="Times New Roman" w:hAnsi="Times New Roman"/>
                <w:sz w:val="24"/>
                <w:szCs w:val="24"/>
              </w:rPr>
              <w:t>0</w:t>
            </w:r>
          </w:p>
        </w:tc>
      </w:tr>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color w:val="000000"/>
                <w:sz w:val="24"/>
                <w:szCs w:val="24"/>
              </w:rPr>
              <w:t>Количество обучающихся, проходивших процедуру ГИА</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13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2</w:t>
            </w:r>
          </w:p>
        </w:tc>
      </w:tr>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color w:val="000000"/>
                <w:sz w:val="24"/>
                <w:szCs w:val="24"/>
              </w:rPr>
              <w:t xml:space="preserve">Количество обучающихся, сдававших ГИА в форме </w:t>
            </w:r>
            <w:r w:rsidRPr="00681695">
              <w:rPr>
                <w:rFonts w:ascii="Times New Roman" w:hAnsi="Times New Roman"/>
                <w:color w:val="000000"/>
                <w:sz w:val="24"/>
                <w:szCs w:val="24"/>
              </w:rPr>
              <w:lastRenderedPageBreak/>
              <w:t>промежуточной аттестации</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sidRPr="000915F1">
              <w:rPr>
                <w:rFonts w:ascii="Times New Roman" w:hAnsi="Times New Roman"/>
                <w:sz w:val="24"/>
                <w:szCs w:val="24"/>
              </w:rPr>
              <w:t>0</w:t>
            </w:r>
          </w:p>
        </w:tc>
      </w:tr>
      <w:tr w:rsidR="00BD683D" w:rsidRPr="00681695" w:rsidTr="00B90165">
        <w:tc>
          <w:tcPr>
            <w:tcW w:w="5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lastRenderedPageBreak/>
              <w:t>Количество обучающихся, получивших аттестат</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13</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915F1"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2</w:t>
            </w:r>
          </w:p>
        </w:tc>
      </w:tr>
    </w:tbl>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ГИА в 9-х классах</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В 2024/25 учебном году одним из условий допуска обучающихся 9-х классов к ГИА было получение «зачета» за итоговое собеседование. Испытание прошло 12.02.2025 в </w:t>
      </w:r>
      <w:r>
        <w:rPr>
          <w:rFonts w:ascii="Times New Roman" w:hAnsi="Times New Roman"/>
          <w:color w:val="000000"/>
          <w:sz w:val="24"/>
          <w:szCs w:val="24"/>
        </w:rPr>
        <w:t>МАОУ «Сажинская СОШ им. Героя Советского Союза Чухарева В.Ф.»</w:t>
      </w:r>
      <w:r w:rsidRPr="00681695">
        <w:rPr>
          <w:rFonts w:ascii="Times New Roman" w:hAnsi="Times New Roman"/>
          <w:color w:val="00B0F0"/>
          <w:sz w:val="24"/>
          <w:szCs w:val="24"/>
        </w:rPr>
        <w:t> </w:t>
      </w:r>
      <w:r w:rsidRPr="00681695">
        <w:rPr>
          <w:rFonts w:ascii="Times New Roman" w:hAnsi="Times New Roman"/>
          <w:color w:val="000000"/>
          <w:sz w:val="24"/>
          <w:szCs w:val="24"/>
        </w:rPr>
        <w:t xml:space="preserve">в очном формате. В итоговом собеседовании приняли участие </w:t>
      </w:r>
      <w:r w:rsidRPr="00C06740">
        <w:rPr>
          <w:rFonts w:ascii="Times New Roman" w:hAnsi="Times New Roman"/>
          <w:sz w:val="24"/>
          <w:szCs w:val="24"/>
        </w:rPr>
        <w:t>14</w:t>
      </w:r>
      <w:r w:rsidRPr="00681695">
        <w:rPr>
          <w:rFonts w:ascii="Times New Roman" w:hAnsi="Times New Roman"/>
          <w:color w:val="000000"/>
          <w:sz w:val="24"/>
          <w:szCs w:val="24"/>
        </w:rPr>
        <w:t> обучающихся (</w:t>
      </w:r>
      <w:r w:rsidRPr="00C06740">
        <w:rPr>
          <w:rFonts w:ascii="Times New Roman" w:hAnsi="Times New Roman"/>
          <w:sz w:val="24"/>
          <w:szCs w:val="24"/>
        </w:rPr>
        <w:t>100</w:t>
      </w:r>
      <w:r w:rsidRPr="00681695">
        <w:rPr>
          <w:rFonts w:ascii="Times New Roman" w:hAnsi="Times New Roman"/>
          <w:color w:val="000000"/>
          <w:sz w:val="24"/>
          <w:szCs w:val="24"/>
        </w:rPr>
        <w:t xml:space="preserve">%), </w:t>
      </w:r>
      <w:r w:rsidRPr="00C06740">
        <w:rPr>
          <w:rFonts w:ascii="Times New Roman" w:hAnsi="Times New Roman"/>
          <w:sz w:val="24"/>
          <w:szCs w:val="24"/>
        </w:rPr>
        <w:t>все участники</w:t>
      </w:r>
      <w:r w:rsidRPr="00681695">
        <w:rPr>
          <w:rFonts w:ascii="Times New Roman" w:hAnsi="Times New Roman"/>
          <w:color w:val="000000"/>
          <w:sz w:val="24"/>
          <w:szCs w:val="24"/>
        </w:rPr>
        <w:t xml:space="preserve"> получили «зачет».</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В 2025 году </w:t>
      </w:r>
      <w:r w:rsidRPr="00C06740">
        <w:rPr>
          <w:rFonts w:ascii="Times New Roman" w:hAnsi="Times New Roman"/>
          <w:sz w:val="24"/>
          <w:szCs w:val="24"/>
        </w:rPr>
        <w:t>13</w:t>
      </w:r>
      <w:r w:rsidRPr="00681695">
        <w:rPr>
          <w:rFonts w:ascii="Times New Roman" w:hAnsi="Times New Roman"/>
          <w:color w:val="000000"/>
          <w:sz w:val="24"/>
          <w:szCs w:val="24"/>
        </w:rPr>
        <w:t xml:space="preserve"> девятиклассников сдавали ГИА в форме ОГЭ. Обучающиеся сдали ОГЭ по основным предметам – русскому языку и математике на достаточно высоком уровне. Успеваемость по математике и русскому языку за последние три года </w:t>
      </w:r>
      <w:r w:rsidRPr="00C06740">
        <w:rPr>
          <w:rFonts w:ascii="Times New Roman" w:hAnsi="Times New Roman"/>
          <w:sz w:val="24"/>
          <w:szCs w:val="24"/>
        </w:rPr>
        <w:t>не изменилась</w:t>
      </w:r>
      <w:r w:rsidRPr="00681695">
        <w:rPr>
          <w:rFonts w:ascii="Times New Roman" w:hAnsi="Times New Roman"/>
          <w:color w:val="000000"/>
          <w:sz w:val="24"/>
          <w:szCs w:val="24"/>
        </w:rPr>
        <w:t xml:space="preserve"> и </w:t>
      </w:r>
      <w:r w:rsidRPr="00C06740">
        <w:rPr>
          <w:rFonts w:ascii="Times New Roman" w:hAnsi="Times New Roman"/>
          <w:sz w:val="24"/>
          <w:szCs w:val="24"/>
        </w:rPr>
        <w:t>стабильно</w:t>
      </w:r>
      <w:r w:rsidRPr="00681695">
        <w:rPr>
          <w:rFonts w:ascii="Times New Roman" w:hAnsi="Times New Roman"/>
          <w:i/>
          <w:color w:val="00B0F0"/>
          <w:sz w:val="24"/>
          <w:szCs w:val="24"/>
        </w:rPr>
        <w:t xml:space="preserve"> </w:t>
      </w:r>
      <w:r w:rsidRPr="00681695">
        <w:rPr>
          <w:rFonts w:ascii="Times New Roman" w:hAnsi="Times New Roman"/>
          <w:color w:val="000000"/>
          <w:sz w:val="24"/>
          <w:szCs w:val="24"/>
        </w:rPr>
        <w:t xml:space="preserve">составляет </w:t>
      </w:r>
      <w:r w:rsidRPr="00C06740">
        <w:rPr>
          <w:rFonts w:ascii="Times New Roman" w:hAnsi="Times New Roman"/>
          <w:sz w:val="24"/>
          <w:szCs w:val="24"/>
        </w:rPr>
        <w:t>100</w:t>
      </w:r>
      <w:r w:rsidRPr="00681695">
        <w:rPr>
          <w:rFonts w:ascii="Times New Roman" w:hAnsi="Times New Roman"/>
          <w:i/>
          <w:color w:val="00B0F0"/>
          <w:sz w:val="24"/>
          <w:szCs w:val="24"/>
        </w:rPr>
        <w:t xml:space="preserve"> </w:t>
      </w:r>
      <w:r w:rsidRPr="00681695">
        <w:rPr>
          <w:rFonts w:ascii="Times New Roman" w:hAnsi="Times New Roman"/>
          <w:color w:val="000000"/>
          <w:sz w:val="24"/>
          <w:szCs w:val="24"/>
        </w:rPr>
        <w:t>процентов. Качество повысилось по русскому языку</w:t>
      </w:r>
      <w:r>
        <w:rPr>
          <w:rFonts w:ascii="Times New Roman" w:hAnsi="Times New Roman"/>
          <w:color w:val="000000"/>
          <w:sz w:val="24"/>
          <w:szCs w:val="24"/>
        </w:rPr>
        <w:t xml:space="preserve"> понизилось на 17,5%</w:t>
      </w:r>
      <w:r w:rsidRPr="00681695">
        <w:rPr>
          <w:rFonts w:ascii="Times New Roman" w:hAnsi="Times New Roman"/>
          <w:color w:val="000000"/>
          <w:sz w:val="24"/>
          <w:szCs w:val="24"/>
        </w:rPr>
        <w:t xml:space="preserve">, понизилось на </w:t>
      </w:r>
      <w:r w:rsidRPr="008E35A4">
        <w:rPr>
          <w:rFonts w:ascii="Times New Roman" w:hAnsi="Times New Roman"/>
          <w:sz w:val="24"/>
          <w:szCs w:val="24"/>
        </w:rPr>
        <w:t>14</w:t>
      </w:r>
      <w:r>
        <w:rPr>
          <w:rFonts w:ascii="Times New Roman" w:hAnsi="Times New Roman"/>
          <w:color w:val="000000"/>
          <w:sz w:val="24"/>
          <w:szCs w:val="24"/>
        </w:rPr>
        <w:t xml:space="preserve"> процентов</w:t>
      </w:r>
      <w:r w:rsidRPr="00681695">
        <w:rPr>
          <w:rFonts w:ascii="Times New Roman" w:hAnsi="Times New Roman"/>
          <w:color w:val="000000"/>
          <w:sz w:val="24"/>
          <w:szCs w:val="24"/>
        </w:rPr>
        <w:t xml:space="preserve"> по математике.</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Результаты ОГЭ по обязательным предметам</w:t>
      </w:r>
    </w:p>
    <w:tbl>
      <w:tblPr>
        <w:tblW w:w="5000" w:type="pct"/>
        <w:tblCellMar>
          <w:top w:w="15" w:type="dxa"/>
          <w:left w:w="15" w:type="dxa"/>
          <w:bottom w:w="15" w:type="dxa"/>
          <w:right w:w="15" w:type="dxa"/>
        </w:tblCellMar>
        <w:tblLook w:val="0600"/>
      </w:tblPr>
      <w:tblGrid>
        <w:gridCol w:w="1628"/>
        <w:gridCol w:w="1672"/>
        <w:gridCol w:w="1162"/>
        <w:gridCol w:w="1356"/>
        <w:gridCol w:w="1672"/>
        <w:gridCol w:w="1175"/>
        <w:gridCol w:w="1265"/>
      </w:tblGrid>
      <w:tr w:rsidR="00BD683D" w:rsidRPr="00681695" w:rsidTr="00B90165">
        <w:tc>
          <w:tcPr>
            <w:tcW w:w="162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Учебный</w:t>
            </w:r>
            <w:r w:rsidRPr="00681695">
              <w:rPr>
                <w:rFonts w:ascii="Times New Roman" w:hAnsi="Times New Roman"/>
                <w:sz w:val="24"/>
                <w:szCs w:val="24"/>
              </w:rPr>
              <w:br/>
            </w:r>
            <w:r w:rsidRPr="00681695">
              <w:rPr>
                <w:rFonts w:ascii="Times New Roman" w:hAnsi="Times New Roman"/>
                <w:b/>
                <w:bCs/>
                <w:color w:val="000000"/>
                <w:sz w:val="24"/>
                <w:szCs w:val="24"/>
              </w:rPr>
              <w:t>год</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Математика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Русский язык</w:t>
            </w:r>
          </w:p>
        </w:tc>
      </w:tr>
      <w:tr w:rsidR="00BD683D" w:rsidRPr="00681695" w:rsidTr="00B90165">
        <w:tc>
          <w:tcPr>
            <w:tcW w:w="162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color w:val="000000"/>
                <w:sz w:val="24"/>
                <w:szCs w:val="24"/>
              </w:rPr>
            </w:pP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Успеваемость</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Качество</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Средний</w:t>
            </w:r>
            <w:r w:rsidRPr="00681695">
              <w:rPr>
                <w:rFonts w:ascii="Times New Roman" w:hAnsi="Times New Roman"/>
                <w:sz w:val="24"/>
                <w:szCs w:val="24"/>
              </w:rPr>
              <w:br/>
            </w:r>
            <w:r w:rsidRPr="00681695">
              <w:rPr>
                <w:rFonts w:ascii="Times New Roman" w:hAnsi="Times New Roman"/>
                <w:b/>
                <w:bCs/>
                <w:color w:val="000000"/>
                <w:sz w:val="24"/>
                <w:szCs w:val="24"/>
              </w:rPr>
              <w:t>балл</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Успеваемость</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Качество</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Средний</w:t>
            </w:r>
            <w:r w:rsidRPr="00681695">
              <w:rPr>
                <w:rFonts w:ascii="Times New Roman" w:hAnsi="Times New Roman"/>
                <w:sz w:val="24"/>
                <w:szCs w:val="24"/>
              </w:rPr>
              <w:br/>
            </w:r>
            <w:r w:rsidRPr="00681695">
              <w:rPr>
                <w:rFonts w:ascii="Times New Roman" w:hAnsi="Times New Roman"/>
                <w:b/>
                <w:bCs/>
                <w:color w:val="000000"/>
                <w:sz w:val="24"/>
                <w:szCs w:val="24"/>
              </w:rPr>
              <w:t>балл</w:t>
            </w:r>
          </w:p>
        </w:tc>
      </w:tr>
      <w:tr w:rsidR="00BD683D" w:rsidRPr="00681695" w:rsidTr="00B90165">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rPr>
                <w:rFonts w:ascii="Times New Roman" w:hAnsi="Times New Roman"/>
                <w:sz w:val="24"/>
                <w:szCs w:val="24"/>
              </w:rPr>
            </w:pPr>
            <w:r w:rsidRPr="00C06740">
              <w:rPr>
                <w:rFonts w:ascii="Times New Roman" w:hAnsi="Times New Roman"/>
                <w:sz w:val="24"/>
                <w:szCs w:val="24"/>
              </w:rPr>
              <w:t>2022/2023</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22,2</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3,2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55,5</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3,5</w:t>
            </w:r>
          </w:p>
        </w:tc>
      </w:tr>
      <w:tr w:rsidR="00BD683D" w:rsidRPr="00681695" w:rsidTr="00B90165">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rPr>
                <w:rFonts w:ascii="Times New Roman" w:hAnsi="Times New Roman"/>
                <w:sz w:val="24"/>
                <w:szCs w:val="24"/>
              </w:rPr>
            </w:pPr>
            <w:r w:rsidRPr="00C06740">
              <w:rPr>
                <w:rFonts w:ascii="Times New Roman" w:hAnsi="Times New Roman"/>
                <w:sz w:val="24"/>
                <w:szCs w:val="24"/>
              </w:rPr>
              <w:t>2023/2024</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sz w:val="24"/>
                <w:szCs w:val="24"/>
              </w:rPr>
            </w:pPr>
            <w:r w:rsidRPr="00081ABF">
              <w:rPr>
                <w:rFonts w:ascii="Times New Roman" w:hAnsi="Times New Roman"/>
                <w:sz w:val="24"/>
                <w:szCs w:val="24"/>
              </w:rPr>
              <w:t>90,9</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sz w:val="24"/>
                <w:szCs w:val="24"/>
              </w:rPr>
            </w:pPr>
            <w:r w:rsidRPr="00081ABF">
              <w:rPr>
                <w:rFonts w:ascii="Times New Roman" w:hAnsi="Times New Roman"/>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9A4246">
            <w:pPr>
              <w:spacing w:after="0" w:line="240" w:lineRule="auto"/>
              <w:jc w:val="center"/>
              <w:rPr>
                <w:rFonts w:ascii="Times New Roman" w:hAnsi="Times New Roman"/>
                <w:sz w:val="24"/>
                <w:szCs w:val="24"/>
              </w:rPr>
            </w:pPr>
            <w:r w:rsidRPr="00473FC2">
              <w:rPr>
                <w:rFonts w:ascii="Times New Roman" w:hAnsi="Times New Roman"/>
                <w:sz w:val="24"/>
                <w:szCs w:val="24"/>
              </w:rPr>
              <w:t>63,6</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sz w:val="24"/>
                <w:szCs w:val="24"/>
              </w:rPr>
            </w:pPr>
            <w:r w:rsidRPr="00081ABF">
              <w:rPr>
                <w:rFonts w:ascii="Times New Roman" w:hAnsi="Times New Roman"/>
                <w:sz w:val="24"/>
                <w:szCs w:val="24"/>
              </w:rPr>
              <w:t>3,8</w:t>
            </w:r>
          </w:p>
        </w:tc>
      </w:tr>
      <w:tr w:rsidR="00BD683D" w:rsidRPr="00681695" w:rsidTr="00B90165">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rPr>
                <w:rFonts w:ascii="Times New Roman" w:hAnsi="Times New Roman"/>
                <w:sz w:val="24"/>
                <w:szCs w:val="24"/>
              </w:rPr>
            </w:pPr>
            <w:r w:rsidRPr="00C06740">
              <w:rPr>
                <w:rFonts w:ascii="Times New Roman" w:hAnsi="Times New Roman"/>
                <w:sz w:val="24"/>
                <w:szCs w:val="24"/>
              </w:rPr>
              <w:t>2024/2025</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76,9</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46,1</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3</w:t>
            </w:r>
            <w:r>
              <w:rPr>
                <w:rFonts w:ascii="Times New Roman" w:hAnsi="Times New Roman"/>
                <w:sz w:val="24"/>
                <w:szCs w:val="24"/>
              </w:rPr>
              <w:t>,4</w:t>
            </w:r>
          </w:p>
        </w:tc>
      </w:tr>
    </w:tbl>
    <w:p w:rsidR="00BD683D" w:rsidRPr="00681695" w:rsidRDefault="00BD683D" w:rsidP="00BD683D">
      <w:pPr>
        <w:spacing w:after="0"/>
        <w:jc w:val="both"/>
        <w:rPr>
          <w:rFonts w:ascii="Times New Roman" w:hAnsi="Times New Roman"/>
          <w:color w:val="000000"/>
          <w:sz w:val="24"/>
          <w:szCs w:val="24"/>
        </w:rPr>
      </w:pPr>
      <w:r w:rsidRPr="00681695">
        <w:rPr>
          <w:rFonts w:ascii="Times New Roman" w:hAnsi="Times New Roman"/>
          <w:color w:val="000000"/>
          <w:sz w:val="24"/>
          <w:szCs w:val="24"/>
        </w:rPr>
        <w:t xml:space="preserve">Также </w:t>
      </w:r>
      <w:r>
        <w:rPr>
          <w:rFonts w:ascii="Times New Roman" w:hAnsi="Times New Roman"/>
          <w:color w:val="000000"/>
          <w:sz w:val="24"/>
          <w:szCs w:val="24"/>
        </w:rPr>
        <w:t>13</w:t>
      </w:r>
      <w:r w:rsidRPr="00681695">
        <w:rPr>
          <w:rFonts w:ascii="Times New Roman" w:hAnsi="Times New Roman"/>
          <w:color w:val="000000"/>
          <w:sz w:val="24"/>
          <w:szCs w:val="24"/>
        </w:rPr>
        <w:t xml:space="preserve"> выпускников 9-х классов успешно сдали ОГЭ по выбранным предметам. Результаты ОГЭ по предметам по выбору показали </w:t>
      </w:r>
      <w:r w:rsidRPr="00C06740">
        <w:rPr>
          <w:rFonts w:ascii="Times New Roman" w:hAnsi="Times New Roman"/>
          <w:sz w:val="24"/>
          <w:szCs w:val="24"/>
        </w:rPr>
        <w:t xml:space="preserve">стопроцентную </w:t>
      </w:r>
      <w:r w:rsidRPr="00681695">
        <w:rPr>
          <w:rFonts w:ascii="Times New Roman" w:hAnsi="Times New Roman"/>
          <w:color w:val="000000"/>
          <w:sz w:val="24"/>
          <w:szCs w:val="24"/>
        </w:rPr>
        <w:t xml:space="preserve">успеваемость и в </w:t>
      </w:r>
      <w:r w:rsidRPr="00C06740">
        <w:rPr>
          <w:rFonts w:ascii="Times New Roman" w:hAnsi="Times New Roman"/>
          <w:sz w:val="24"/>
          <w:szCs w:val="24"/>
        </w:rPr>
        <w:t>целом хорошее</w:t>
      </w:r>
      <w:r w:rsidRPr="00681695">
        <w:rPr>
          <w:rFonts w:ascii="Times New Roman" w:hAnsi="Times New Roman"/>
          <w:color w:val="000000"/>
          <w:sz w:val="24"/>
          <w:szCs w:val="24"/>
        </w:rPr>
        <w:t xml:space="preserve"> качество знаний обучающихся.</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Результаты ОГЭ в 9-х классах</w:t>
      </w:r>
    </w:p>
    <w:tbl>
      <w:tblPr>
        <w:tblW w:w="5000" w:type="pct"/>
        <w:jc w:val="center"/>
        <w:tblCellMar>
          <w:top w:w="15" w:type="dxa"/>
          <w:left w:w="15" w:type="dxa"/>
          <w:bottom w:w="15" w:type="dxa"/>
          <w:right w:w="15" w:type="dxa"/>
        </w:tblCellMar>
        <w:tblLook w:val="0600"/>
      </w:tblPr>
      <w:tblGrid>
        <w:gridCol w:w="3285"/>
        <w:gridCol w:w="1798"/>
        <w:gridCol w:w="1467"/>
        <w:gridCol w:w="1558"/>
        <w:gridCol w:w="1822"/>
      </w:tblGrid>
      <w:tr w:rsidR="00BD683D" w:rsidRPr="00681695" w:rsidTr="009A4246">
        <w:trPr>
          <w:jc w:val="center"/>
        </w:trPr>
        <w:tc>
          <w:tcPr>
            <w:tcW w:w="336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Предмет</w:t>
            </w:r>
          </w:p>
        </w:tc>
        <w:tc>
          <w:tcPr>
            <w:tcW w:w="180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Количество обучающихся</w:t>
            </w:r>
          </w:p>
        </w:tc>
        <w:tc>
          <w:tcPr>
            <w:tcW w:w="1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Качество</w:t>
            </w:r>
          </w:p>
        </w:tc>
        <w:tc>
          <w:tcPr>
            <w:tcW w:w="1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Средний</w:t>
            </w:r>
            <w:r w:rsidRPr="00681695">
              <w:rPr>
                <w:rFonts w:ascii="Times New Roman" w:hAnsi="Times New Roman"/>
                <w:sz w:val="24"/>
                <w:szCs w:val="24"/>
              </w:rPr>
              <w:br/>
            </w:r>
            <w:r w:rsidRPr="00681695">
              <w:rPr>
                <w:rFonts w:ascii="Times New Roman" w:hAnsi="Times New Roman"/>
                <w:b/>
                <w:bCs/>
                <w:color w:val="000000"/>
                <w:sz w:val="24"/>
                <w:szCs w:val="24"/>
              </w:rPr>
              <w:t>балл</w:t>
            </w:r>
          </w:p>
        </w:tc>
        <w:tc>
          <w:tcPr>
            <w:tcW w:w="1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Успеваемость</w:t>
            </w:r>
          </w:p>
        </w:tc>
      </w:tr>
      <w:tr w:rsidR="00BD683D" w:rsidRPr="00681695" w:rsidTr="009A4246">
        <w:trPr>
          <w:jc w:val="center"/>
        </w:trPr>
        <w:tc>
          <w:tcPr>
            <w:tcW w:w="33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Обществознание</w:t>
            </w:r>
          </w:p>
        </w:tc>
        <w:tc>
          <w:tcPr>
            <w:tcW w:w="18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3</w:t>
            </w:r>
          </w:p>
        </w:tc>
        <w:tc>
          <w:tcPr>
            <w:tcW w:w="1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33,3</w:t>
            </w:r>
          </w:p>
        </w:tc>
        <w:tc>
          <w:tcPr>
            <w:tcW w:w="1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3</w:t>
            </w:r>
            <w:r>
              <w:rPr>
                <w:rFonts w:ascii="Times New Roman" w:hAnsi="Times New Roman"/>
                <w:sz w:val="24"/>
                <w:szCs w:val="24"/>
              </w:rPr>
              <w:t>,3</w:t>
            </w:r>
          </w:p>
        </w:tc>
        <w:tc>
          <w:tcPr>
            <w:tcW w:w="1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r>
      <w:tr w:rsidR="00BD683D" w:rsidRPr="00681695" w:rsidTr="009A4246">
        <w:trPr>
          <w:jc w:val="center"/>
        </w:trPr>
        <w:tc>
          <w:tcPr>
            <w:tcW w:w="33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Биология</w:t>
            </w:r>
          </w:p>
        </w:tc>
        <w:tc>
          <w:tcPr>
            <w:tcW w:w="18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10</w:t>
            </w:r>
          </w:p>
        </w:tc>
        <w:tc>
          <w:tcPr>
            <w:tcW w:w="1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70</w:t>
            </w:r>
          </w:p>
        </w:tc>
        <w:tc>
          <w:tcPr>
            <w:tcW w:w="1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3,8</w:t>
            </w:r>
          </w:p>
        </w:tc>
        <w:tc>
          <w:tcPr>
            <w:tcW w:w="1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r>
      <w:tr w:rsidR="00BD683D" w:rsidRPr="00681695" w:rsidTr="009A4246">
        <w:trPr>
          <w:jc w:val="center"/>
        </w:trPr>
        <w:tc>
          <w:tcPr>
            <w:tcW w:w="33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Информатика и ИКТ</w:t>
            </w:r>
          </w:p>
        </w:tc>
        <w:tc>
          <w:tcPr>
            <w:tcW w:w="18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2</w:t>
            </w:r>
          </w:p>
        </w:tc>
        <w:tc>
          <w:tcPr>
            <w:tcW w:w="1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100</w:t>
            </w:r>
          </w:p>
        </w:tc>
        <w:tc>
          <w:tcPr>
            <w:tcW w:w="1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4</w:t>
            </w:r>
          </w:p>
        </w:tc>
        <w:tc>
          <w:tcPr>
            <w:tcW w:w="1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r>
      <w:tr w:rsidR="00BD683D" w:rsidRPr="00681695" w:rsidTr="009A4246">
        <w:trPr>
          <w:jc w:val="center"/>
        </w:trPr>
        <w:tc>
          <w:tcPr>
            <w:tcW w:w="33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География</w:t>
            </w:r>
          </w:p>
        </w:tc>
        <w:tc>
          <w:tcPr>
            <w:tcW w:w="18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9</w:t>
            </w:r>
          </w:p>
        </w:tc>
        <w:tc>
          <w:tcPr>
            <w:tcW w:w="1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55,5</w:t>
            </w:r>
          </w:p>
        </w:tc>
        <w:tc>
          <w:tcPr>
            <w:tcW w:w="15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3</w:t>
            </w:r>
            <w:r>
              <w:rPr>
                <w:rFonts w:ascii="Times New Roman" w:hAnsi="Times New Roman"/>
                <w:sz w:val="24"/>
                <w:szCs w:val="24"/>
              </w:rPr>
              <w:t>,6</w:t>
            </w:r>
          </w:p>
        </w:tc>
        <w:tc>
          <w:tcPr>
            <w:tcW w:w="18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r>
    </w:tbl>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 xml:space="preserve">Результаты </w:t>
      </w:r>
      <w:r>
        <w:rPr>
          <w:rFonts w:ascii="Times New Roman" w:hAnsi="Times New Roman"/>
          <w:b/>
          <w:bCs/>
          <w:color w:val="000000"/>
          <w:sz w:val="24"/>
          <w:szCs w:val="24"/>
        </w:rPr>
        <w:t>ГВЭ</w:t>
      </w:r>
      <w:r w:rsidRPr="00681695">
        <w:rPr>
          <w:rFonts w:ascii="Times New Roman" w:hAnsi="Times New Roman"/>
          <w:b/>
          <w:bCs/>
          <w:color w:val="000000"/>
          <w:sz w:val="24"/>
          <w:szCs w:val="24"/>
        </w:rPr>
        <w:t xml:space="preserve"> в 9-х классах</w:t>
      </w:r>
    </w:p>
    <w:tbl>
      <w:tblPr>
        <w:tblW w:w="5000" w:type="pct"/>
        <w:jc w:val="center"/>
        <w:tblCellMar>
          <w:top w:w="15" w:type="dxa"/>
          <w:left w:w="15" w:type="dxa"/>
          <w:bottom w:w="15" w:type="dxa"/>
          <w:right w:w="15" w:type="dxa"/>
        </w:tblCellMar>
        <w:tblLook w:val="0600"/>
      </w:tblPr>
      <w:tblGrid>
        <w:gridCol w:w="1628"/>
        <w:gridCol w:w="1672"/>
        <w:gridCol w:w="1162"/>
        <w:gridCol w:w="1356"/>
        <w:gridCol w:w="1672"/>
        <w:gridCol w:w="1175"/>
        <w:gridCol w:w="1265"/>
      </w:tblGrid>
      <w:tr w:rsidR="00BD683D" w:rsidRPr="00681695" w:rsidTr="009A4246">
        <w:trPr>
          <w:jc w:val="center"/>
        </w:trPr>
        <w:tc>
          <w:tcPr>
            <w:tcW w:w="162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Учебный</w:t>
            </w:r>
            <w:r w:rsidRPr="00681695">
              <w:rPr>
                <w:rFonts w:ascii="Times New Roman" w:hAnsi="Times New Roman"/>
                <w:sz w:val="24"/>
                <w:szCs w:val="24"/>
              </w:rPr>
              <w:br/>
            </w:r>
            <w:r w:rsidRPr="00681695">
              <w:rPr>
                <w:rFonts w:ascii="Times New Roman" w:hAnsi="Times New Roman"/>
                <w:b/>
                <w:bCs/>
                <w:color w:val="000000"/>
                <w:sz w:val="24"/>
                <w:szCs w:val="24"/>
              </w:rPr>
              <w:t>год</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Математика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Русский язык</w:t>
            </w:r>
          </w:p>
        </w:tc>
      </w:tr>
      <w:tr w:rsidR="00BD683D" w:rsidRPr="00681695" w:rsidTr="009A4246">
        <w:trPr>
          <w:jc w:val="center"/>
        </w:trPr>
        <w:tc>
          <w:tcPr>
            <w:tcW w:w="162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Успеваемость</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Качество</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Средний</w:t>
            </w:r>
            <w:r w:rsidRPr="00681695">
              <w:rPr>
                <w:rFonts w:ascii="Times New Roman" w:hAnsi="Times New Roman"/>
                <w:sz w:val="24"/>
                <w:szCs w:val="24"/>
              </w:rPr>
              <w:br/>
            </w:r>
            <w:r w:rsidRPr="00681695">
              <w:rPr>
                <w:rFonts w:ascii="Times New Roman" w:hAnsi="Times New Roman"/>
                <w:b/>
                <w:bCs/>
                <w:color w:val="000000"/>
                <w:sz w:val="24"/>
                <w:szCs w:val="24"/>
              </w:rPr>
              <w:t>балл</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Успеваемость</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Качество</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Средний</w:t>
            </w:r>
            <w:r w:rsidRPr="00681695">
              <w:rPr>
                <w:rFonts w:ascii="Times New Roman" w:hAnsi="Times New Roman"/>
                <w:sz w:val="24"/>
                <w:szCs w:val="24"/>
              </w:rPr>
              <w:br/>
            </w:r>
            <w:r w:rsidRPr="00681695">
              <w:rPr>
                <w:rFonts w:ascii="Times New Roman" w:hAnsi="Times New Roman"/>
                <w:b/>
                <w:bCs/>
                <w:color w:val="000000"/>
                <w:sz w:val="24"/>
                <w:szCs w:val="24"/>
              </w:rPr>
              <w:t>балл</w:t>
            </w:r>
          </w:p>
        </w:tc>
      </w:tr>
      <w:tr w:rsidR="00BD683D" w:rsidRPr="00681695" w:rsidTr="009A4246">
        <w:trPr>
          <w:jc w:val="center"/>
        </w:trPr>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rPr>
                <w:rFonts w:ascii="Times New Roman" w:hAnsi="Times New Roman"/>
                <w:sz w:val="24"/>
                <w:szCs w:val="24"/>
              </w:rPr>
            </w:pPr>
            <w:r w:rsidRPr="00C06740">
              <w:rPr>
                <w:rFonts w:ascii="Times New Roman" w:hAnsi="Times New Roman"/>
                <w:sz w:val="24"/>
                <w:szCs w:val="24"/>
              </w:rPr>
              <w:t>2022/2023</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i/>
                <w:sz w:val="24"/>
                <w:szCs w:val="24"/>
              </w:rPr>
            </w:pPr>
            <w:r w:rsidRPr="0022653F">
              <w:rPr>
                <w:rFonts w:ascii="Times New Roman" w:hAnsi="Times New Roman"/>
                <w:i/>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i/>
                <w:sz w:val="24"/>
                <w:szCs w:val="24"/>
              </w:rPr>
            </w:pPr>
            <w:r w:rsidRPr="0022653F">
              <w:rPr>
                <w:rFonts w:ascii="Times New Roman" w:hAnsi="Times New Roman"/>
                <w:i/>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i/>
                <w:sz w:val="24"/>
                <w:szCs w:val="24"/>
              </w:rPr>
            </w:pPr>
            <w:r w:rsidRPr="0022653F">
              <w:rPr>
                <w:rFonts w:ascii="Times New Roman" w:hAnsi="Times New Roman"/>
                <w:i/>
                <w:sz w:val="24"/>
                <w:szCs w:val="24"/>
              </w:rPr>
              <w:t>-</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i/>
                <w:sz w:val="24"/>
                <w:szCs w:val="24"/>
              </w:rPr>
            </w:pPr>
            <w:r w:rsidRPr="0022653F">
              <w:rPr>
                <w:rFonts w:ascii="Times New Roman" w:hAnsi="Times New Roman"/>
                <w:i/>
                <w:sz w:val="24"/>
                <w:szCs w:val="24"/>
              </w:rPr>
              <w:t>-</w:t>
            </w:r>
          </w:p>
        </w:tc>
      </w:tr>
      <w:tr w:rsidR="00BD683D" w:rsidRPr="00681695" w:rsidTr="009A4246">
        <w:trPr>
          <w:jc w:val="center"/>
        </w:trPr>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rPr>
                <w:rFonts w:ascii="Times New Roman" w:hAnsi="Times New Roman"/>
                <w:sz w:val="24"/>
                <w:szCs w:val="24"/>
              </w:rPr>
            </w:pPr>
            <w:r w:rsidRPr="00C06740">
              <w:rPr>
                <w:rFonts w:ascii="Times New Roman" w:hAnsi="Times New Roman"/>
                <w:sz w:val="24"/>
                <w:szCs w:val="24"/>
              </w:rPr>
              <w:t>2023/2024</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sz w:val="24"/>
                <w:szCs w:val="24"/>
              </w:rPr>
            </w:pPr>
            <w:r w:rsidRPr="00081ABF">
              <w:rPr>
                <w:rFonts w:ascii="Times New Roman" w:hAnsi="Times New Roman"/>
                <w:sz w:val="24"/>
                <w:szCs w:val="24"/>
              </w:rPr>
              <w:t>-</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i/>
                <w:sz w:val="24"/>
                <w:szCs w:val="24"/>
              </w:rPr>
            </w:pPr>
            <w:r w:rsidRPr="00081ABF">
              <w:rPr>
                <w:rFonts w:ascii="Times New Roman" w:hAnsi="Times New Roman"/>
                <w:i/>
                <w:sz w:val="24"/>
                <w:szCs w:val="24"/>
              </w:rPr>
              <w:t>-</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i/>
                <w:sz w:val="24"/>
                <w:szCs w:val="24"/>
              </w:rPr>
            </w:pPr>
            <w:r w:rsidRPr="00081ABF">
              <w:rPr>
                <w:rFonts w:ascii="Times New Roman" w:hAnsi="Times New Roman"/>
                <w:i/>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sz w:val="24"/>
                <w:szCs w:val="24"/>
              </w:rPr>
            </w:pPr>
            <w:r w:rsidRPr="00081ABF">
              <w:rPr>
                <w:rFonts w:ascii="Times New Roman" w:hAnsi="Times New Roman"/>
                <w:sz w:val="24"/>
                <w:szCs w:val="24"/>
              </w:rPr>
              <w:t>-</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i/>
                <w:sz w:val="24"/>
                <w:szCs w:val="24"/>
              </w:rPr>
            </w:pPr>
            <w:r w:rsidRPr="00081ABF">
              <w:rPr>
                <w:rFonts w:ascii="Times New Roman" w:hAnsi="Times New Roman"/>
                <w:i/>
                <w:sz w:val="24"/>
                <w:szCs w:val="24"/>
              </w:rPr>
              <w:t>-</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081ABF" w:rsidRDefault="00BD683D" w:rsidP="009A4246">
            <w:pPr>
              <w:spacing w:after="0" w:line="240" w:lineRule="auto"/>
              <w:jc w:val="center"/>
              <w:rPr>
                <w:rFonts w:ascii="Times New Roman" w:hAnsi="Times New Roman"/>
                <w:i/>
                <w:sz w:val="24"/>
                <w:szCs w:val="24"/>
              </w:rPr>
            </w:pPr>
            <w:r w:rsidRPr="00081ABF">
              <w:rPr>
                <w:rFonts w:ascii="Times New Roman" w:hAnsi="Times New Roman"/>
                <w:i/>
                <w:sz w:val="24"/>
                <w:szCs w:val="24"/>
              </w:rPr>
              <w:t>-</w:t>
            </w:r>
          </w:p>
        </w:tc>
      </w:tr>
      <w:tr w:rsidR="00BD683D" w:rsidRPr="00681695" w:rsidTr="009A4246">
        <w:trPr>
          <w:jc w:val="center"/>
        </w:trPr>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rPr>
                <w:rFonts w:ascii="Times New Roman" w:hAnsi="Times New Roman"/>
                <w:sz w:val="24"/>
                <w:szCs w:val="24"/>
              </w:rPr>
            </w:pPr>
            <w:r w:rsidRPr="00C06740">
              <w:rPr>
                <w:rFonts w:ascii="Times New Roman" w:hAnsi="Times New Roman"/>
                <w:sz w:val="24"/>
                <w:szCs w:val="24"/>
              </w:rPr>
              <w:t>2024/2025</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0</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6E33" w:rsidRDefault="00BD683D" w:rsidP="009A4246">
            <w:pPr>
              <w:spacing w:after="0" w:line="240" w:lineRule="auto"/>
              <w:jc w:val="center"/>
              <w:rPr>
                <w:rFonts w:ascii="Times New Roman" w:hAnsi="Times New Roman"/>
                <w:sz w:val="24"/>
                <w:szCs w:val="24"/>
              </w:rPr>
            </w:pPr>
            <w:r w:rsidRPr="004B6E33">
              <w:rPr>
                <w:rFonts w:ascii="Times New Roman" w:hAnsi="Times New Roman"/>
                <w:sz w:val="24"/>
                <w:szCs w:val="24"/>
              </w:rPr>
              <w:t>3</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9A4246">
            <w:pPr>
              <w:spacing w:after="0" w:line="240" w:lineRule="auto"/>
              <w:jc w:val="center"/>
              <w:rPr>
                <w:rFonts w:ascii="Times New Roman" w:hAnsi="Times New Roman"/>
                <w:sz w:val="24"/>
                <w:szCs w:val="24"/>
              </w:rPr>
            </w:pPr>
            <w:r w:rsidRPr="00C06740">
              <w:rPr>
                <w:rFonts w:ascii="Times New Roman" w:hAnsi="Times New Roman"/>
                <w:sz w:val="24"/>
                <w:szCs w:val="24"/>
              </w:rPr>
              <w:t>100</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100</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4</w:t>
            </w:r>
          </w:p>
        </w:tc>
      </w:tr>
    </w:tbl>
    <w:p w:rsidR="00BD683D" w:rsidRPr="004B6E33" w:rsidRDefault="00BD683D" w:rsidP="00BD683D">
      <w:pPr>
        <w:spacing w:after="0"/>
        <w:ind w:firstLine="708"/>
        <w:jc w:val="both"/>
        <w:rPr>
          <w:rFonts w:ascii="Times New Roman" w:hAnsi="Times New Roman"/>
          <w:sz w:val="24"/>
          <w:szCs w:val="24"/>
        </w:rPr>
      </w:pPr>
      <w:r w:rsidRPr="004B6E33">
        <w:rPr>
          <w:rFonts w:ascii="Times New Roman" w:hAnsi="Times New Roman"/>
          <w:sz w:val="24"/>
          <w:szCs w:val="24"/>
        </w:rPr>
        <w:t>Замечаний о нарушении процедуры проведения ГИА-9 в 2025 году не было, что является хорошим результатом работы с участниками образовательных отношений.</w:t>
      </w:r>
    </w:p>
    <w:p w:rsidR="00BD683D" w:rsidRPr="004B6E33" w:rsidRDefault="00BD683D" w:rsidP="00BD683D">
      <w:pPr>
        <w:spacing w:after="0"/>
        <w:ind w:firstLine="708"/>
        <w:jc w:val="both"/>
        <w:rPr>
          <w:rFonts w:ascii="Times New Roman" w:hAnsi="Times New Roman"/>
          <w:sz w:val="24"/>
          <w:szCs w:val="24"/>
        </w:rPr>
      </w:pPr>
      <w:r w:rsidRPr="004B6E33">
        <w:rPr>
          <w:rFonts w:ascii="Times New Roman" w:hAnsi="Times New Roman"/>
          <w:sz w:val="24"/>
          <w:szCs w:val="24"/>
        </w:rPr>
        <w:lastRenderedPageBreak/>
        <w:t>Все девятиклассники Школы успешно закончили 2024/25 учебный год и получили аттестаты об основном общем образовании. Аттестат</w:t>
      </w:r>
      <w:r w:rsidR="009A4246">
        <w:rPr>
          <w:rFonts w:ascii="Times New Roman" w:hAnsi="Times New Roman"/>
          <w:sz w:val="24"/>
          <w:szCs w:val="24"/>
        </w:rPr>
        <w:t>ов</w:t>
      </w:r>
      <w:r w:rsidRPr="004B6E33">
        <w:rPr>
          <w:rFonts w:ascii="Times New Roman" w:hAnsi="Times New Roman"/>
          <w:sz w:val="24"/>
          <w:szCs w:val="24"/>
        </w:rPr>
        <w:t xml:space="preserve"> с отличием </w:t>
      </w:r>
      <w:r w:rsidR="009A4246">
        <w:rPr>
          <w:rFonts w:ascii="Times New Roman" w:hAnsi="Times New Roman"/>
          <w:sz w:val="24"/>
          <w:szCs w:val="24"/>
        </w:rPr>
        <w:t>не выдавалось</w:t>
      </w:r>
      <w:r w:rsidRPr="004B6E33">
        <w:rPr>
          <w:rFonts w:ascii="Times New Roman" w:hAnsi="Times New Roman"/>
          <w:sz w:val="24"/>
          <w:szCs w:val="24"/>
        </w:rPr>
        <w:t>.</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Итоговые результаты выпускников на уровне основного общего образования за три последних года</w:t>
      </w:r>
    </w:p>
    <w:tbl>
      <w:tblPr>
        <w:tblW w:w="5103" w:type="pct"/>
        <w:jc w:val="center"/>
        <w:tblCellMar>
          <w:top w:w="15" w:type="dxa"/>
          <w:left w:w="15" w:type="dxa"/>
          <w:bottom w:w="15" w:type="dxa"/>
          <w:right w:w="15" w:type="dxa"/>
        </w:tblCellMar>
        <w:tblLook w:val="0600"/>
      </w:tblPr>
      <w:tblGrid>
        <w:gridCol w:w="4390"/>
        <w:gridCol w:w="1065"/>
        <w:gridCol w:w="862"/>
        <w:gridCol w:w="1020"/>
        <w:gridCol w:w="838"/>
        <w:gridCol w:w="1087"/>
        <w:gridCol w:w="873"/>
      </w:tblGrid>
      <w:tr w:rsidR="00BD683D" w:rsidRPr="00681695" w:rsidTr="009A4246">
        <w:trPr>
          <w:trHeight w:val="3"/>
          <w:jc w:val="center"/>
        </w:trPr>
        <w:tc>
          <w:tcPr>
            <w:tcW w:w="44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b/>
                <w:bCs/>
                <w:color w:val="000000"/>
                <w:sz w:val="24"/>
                <w:szCs w:val="24"/>
              </w:rPr>
              <w:t>Критерии</w:t>
            </w:r>
          </w:p>
        </w:tc>
        <w:tc>
          <w:tcPr>
            <w:tcW w:w="194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b/>
                <w:bCs/>
                <w:sz w:val="24"/>
                <w:szCs w:val="24"/>
              </w:rPr>
              <w:t>2022/23</w:t>
            </w:r>
          </w:p>
        </w:tc>
        <w:tc>
          <w:tcPr>
            <w:tcW w:w="18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b/>
                <w:bCs/>
                <w:sz w:val="24"/>
                <w:szCs w:val="24"/>
              </w:rPr>
              <w:t>2023/24</w:t>
            </w:r>
          </w:p>
        </w:tc>
        <w:tc>
          <w:tcPr>
            <w:tcW w:w="19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b/>
                <w:bCs/>
                <w:sz w:val="24"/>
                <w:szCs w:val="24"/>
              </w:rPr>
              <w:t>2024/25</w:t>
            </w:r>
          </w:p>
        </w:tc>
      </w:tr>
      <w:tr w:rsidR="00BD683D" w:rsidRPr="00681695" w:rsidTr="009A4246">
        <w:trPr>
          <w:trHeight w:val="3"/>
          <w:jc w:val="center"/>
        </w:trPr>
        <w:tc>
          <w:tcPr>
            <w:tcW w:w="44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D683D" w:rsidRPr="00681695" w:rsidRDefault="00BD683D" w:rsidP="009A4246">
            <w:pPr>
              <w:spacing w:after="0" w:line="240" w:lineRule="auto"/>
              <w:rPr>
                <w:rFonts w:ascii="Times New Roman" w:hAnsi="Times New Roman"/>
                <w:color w:val="000000"/>
                <w:sz w:val="24"/>
                <w:szCs w:val="24"/>
              </w:rPr>
            </w:pPr>
          </w:p>
        </w:tc>
        <w:tc>
          <w:tcPr>
            <w:tcW w:w="1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b/>
                <w:bCs/>
                <w:color w:val="000000"/>
                <w:sz w:val="24"/>
                <w:szCs w:val="24"/>
              </w:rPr>
              <w:t>Кол-во</w:t>
            </w:r>
          </w:p>
        </w:tc>
        <w:tc>
          <w:tcPr>
            <w:tcW w:w="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b/>
                <w:bCs/>
                <w:color w:val="000000"/>
                <w:sz w:val="24"/>
                <w:szCs w:val="24"/>
              </w:rPr>
              <w:t>%</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b/>
                <w:bCs/>
                <w:color w:val="000000"/>
                <w:sz w:val="24"/>
                <w:szCs w:val="24"/>
              </w:rPr>
              <w:t>Кол-во</w:t>
            </w:r>
          </w:p>
        </w:tc>
        <w:tc>
          <w:tcPr>
            <w:tcW w:w="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b/>
                <w:bCs/>
                <w:color w:val="000000"/>
                <w:sz w:val="24"/>
                <w:szCs w:val="24"/>
              </w:rPr>
              <w:t>%</w:t>
            </w:r>
          </w:p>
        </w:tc>
        <w:tc>
          <w:tcPr>
            <w:tcW w:w="11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b/>
                <w:bCs/>
                <w:color w:val="000000"/>
                <w:sz w:val="24"/>
                <w:szCs w:val="24"/>
              </w:rPr>
              <w:t>Кол-во</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b/>
                <w:bCs/>
                <w:color w:val="000000"/>
                <w:sz w:val="24"/>
                <w:szCs w:val="24"/>
              </w:rPr>
              <w:t>%</w:t>
            </w:r>
          </w:p>
        </w:tc>
      </w:tr>
      <w:tr w:rsidR="00BD683D" w:rsidRPr="00681695" w:rsidTr="009A4246">
        <w:trPr>
          <w:trHeight w:val="3"/>
          <w:jc w:val="center"/>
        </w:trPr>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выпускников 9-х классов всего</w:t>
            </w:r>
          </w:p>
        </w:tc>
        <w:tc>
          <w:tcPr>
            <w:tcW w:w="1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9</w:t>
            </w:r>
          </w:p>
        </w:tc>
        <w:tc>
          <w:tcPr>
            <w:tcW w:w="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100</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11</w:t>
            </w:r>
          </w:p>
        </w:tc>
        <w:tc>
          <w:tcPr>
            <w:tcW w:w="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100</w:t>
            </w:r>
          </w:p>
        </w:tc>
        <w:tc>
          <w:tcPr>
            <w:tcW w:w="11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13</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100</w:t>
            </w:r>
          </w:p>
        </w:tc>
      </w:tr>
      <w:tr w:rsidR="00BD683D" w:rsidRPr="00681695" w:rsidTr="009A4246">
        <w:trPr>
          <w:trHeight w:val="3"/>
          <w:jc w:val="center"/>
        </w:trPr>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выпускников 9-х классов, успевающих по итогам учебного года на «5»</w:t>
            </w:r>
          </w:p>
        </w:tc>
        <w:tc>
          <w:tcPr>
            <w:tcW w:w="1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0</w:t>
            </w:r>
          </w:p>
        </w:tc>
        <w:tc>
          <w:tcPr>
            <w:tcW w:w="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0</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2</w:t>
            </w:r>
          </w:p>
        </w:tc>
        <w:tc>
          <w:tcPr>
            <w:tcW w:w="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18,1</w:t>
            </w:r>
          </w:p>
        </w:tc>
        <w:tc>
          <w:tcPr>
            <w:tcW w:w="11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0</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0</w:t>
            </w:r>
          </w:p>
        </w:tc>
      </w:tr>
      <w:tr w:rsidR="00BD683D" w:rsidRPr="00681695" w:rsidTr="009A4246">
        <w:trPr>
          <w:trHeight w:val="6"/>
          <w:jc w:val="center"/>
        </w:trPr>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выпускников 9-х классов, успевающих по итогам учебного года на «4» и «5»</w:t>
            </w:r>
          </w:p>
        </w:tc>
        <w:tc>
          <w:tcPr>
            <w:tcW w:w="1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2</w:t>
            </w:r>
          </w:p>
        </w:tc>
        <w:tc>
          <w:tcPr>
            <w:tcW w:w="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22,2</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2</w:t>
            </w:r>
          </w:p>
        </w:tc>
        <w:tc>
          <w:tcPr>
            <w:tcW w:w="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18,1</w:t>
            </w:r>
          </w:p>
        </w:tc>
        <w:tc>
          <w:tcPr>
            <w:tcW w:w="11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4</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30,7</w:t>
            </w:r>
          </w:p>
        </w:tc>
      </w:tr>
      <w:tr w:rsidR="00BD683D" w:rsidRPr="00681695" w:rsidTr="009A4246">
        <w:trPr>
          <w:trHeight w:val="9"/>
          <w:jc w:val="center"/>
        </w:trPr>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выпускников 9-х классов, допущенных к государственной (итоговой) аттестации</w:t>
            </w:r>
          </w:p>
        </w:tc>
        <w:tc>
          <w:tcPr>
            <w:tcW w:w="1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9</w:t>
            </w:r>
          </w:p>
        </w:tc>
        <w:tc>
          <w:tcPr>
            <w:tcW w:w="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100</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11</w:t>
            </w:r>
          </w:p>
        </w:tc>
        <w:tc>
          <w:tcPr>
            <w:tcW w:w="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40B35" w:rsidRDefault="00BD683D" w:rsidP="009A4246">
            <w:pPr>
              <w:spacing w:after="0" w:line="240" w:lineRule="auto"/>
              <w:jc w:val="center"/>
              <w:rPr>
                <w:rFonts w:ascii="Times New Roman" w:hAnsi="Times New Roman"/>
                <w:sz w:val="24"/>
                <w:szCs w:val="24"/>
              </w:rPr>
            </w:pPr>
            <w:r w:rsidRPr="00140B35">
              <w:rPr>
                <w:rFonts w:ascii="Times New Roman" w:hAnsi="Times New Roman"/>
                <w:sz w:val="24"/>
                <w:szCs w:val="24"/>
              </w:rPr>
              <w:t>100</w:t>
            </w:r>
          </w:p>
        </w:tc>
        <w:tc>
          <w:tcPr>
            <w:tcW w:w="11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13</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92,9</w:t>
            </w:r>
          </w:p>
        </w:tc>
      </w:tr>
      <w:tr w:rsidR="00BD683D" w:rsidRPr="00681695" w:rsidTr="009A4246">
        <w:trPr>
          <w:trHeight w:val="9"/>
          <w:jc w:val="center"/>
        </w:trPr>
        <w:tc>
          <w:tcPr>
            <w:tcW w:w="4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выпускников 9-х классов, не допущенных к государственной (итоговой) аттестации</w:t>
            </w:r>
          </w:p>
        </w:tc>
        <w:tc>
          <w:tcPr>
            <w:tcW w:w="1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0</w:t>
            </w:r>
          </w:p>
        </w:tc>
        <w:tc>
          <w:tcPr>
            <w:tcW w:w="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0</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0</w:t>
            </w:r>
          </w:p>
        </w:tc>
        <w:tc>
          <w:tcPr>
            <w:tcW w:w="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0</w:t>
            </w:r>
          </w:p>
        </w:tc>
        <w:tc>
          <w:tcPr>
            <w:tcW w:w="11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1</w:t>
            </w:r>
          </w:p>
        </w:tc>
        <w:tc>
          <w:tcPr>
            <w:tcW w:w="8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9A4246">
            <w:pPr>
              <w:spacing w:after="0" w:line="240" w:lineRule="auto"/>
              <w:jc w:val="center"/>
              <w:rPr>
                <w:rFonts w:ascii="Times New Roman" w:hAnsi="Times New Roman"/>
                <w:sz w:val="24"/>
                <w:szCs w:val="24"/>
              </w:rPr>
            </w:pPr>
            <w:r w:rsidRPr="00914E86">
              <w:rPr>
                <w:rFonts w:ascii="Times New Roman" w:hAnsi="Times New Roman"/>
                <w:sz w:val="24"/>
                <w:szCs w:val="24"/>
              </w:rPr>
              <w:t>7,1</w:t>
            </w:r>
          </w:p>
        </w:tc>
      </w:tr>
    </w:tbl>
    <w:p w:rsidR="00BD683D" w:rsidRDefault="00BD683D" w:rsidP="00BD683D">
      <w:pPr>
        <w:spacing w:after="0"/>
        <w:rPr>
          <w:rFonts w:ascii="Times New Roman" w:hAnsi="Times New Roman"/>
          <w:b/>
          <w:bCs/>
          <w:color w:val="000000"/>
          <w:sz w:val="24"/>
          <w:szCs w:val="24"/>
        </w:rPr>
      </w:pPr>
    </w:p>
    <w:p w:rsidR="00BD683D" w:rsidRDefault="00BD683D" w:rsidP="00BD683D">
      <w:pPr>
        <w:spacing w:after="0"/>
        <w:rPr>
          <w:rFonts w:ascii="Times New Roman" w:hAnsi="Times New Roman"/>
          <w:b/>
          <w:bCs/>
          <w:color w:val="000000"/>
          <w:sz w:val="24"/>
          <w:szCs w:val="24"/>
        </w:rPr>
      </w:pPr>
      <w:r w:rsidRPr="008E35A4">
        <w:rPr>
          <w:rFonts w:ascii="Times New Roman" w:hAnsi="Times New Roman"/>
          <w:b/>
          <w:bCs/>
          <w:color w:val="000000"/>
          <w:sz w:val="24"/>
          <w:szCs w:val="24"/>
        </w:rPr>
        <w:t>Итоговая аттестация для детей и интеллектуальными нарушениями в 2025году</w:t>
      </w:r>
    </w:p>
    <w:p w:rsidR="00BD683D" w:rsidRPr="008E35A4" w:rsidRDefault="00BD683D" w:rsidP="00BD683D">
      <w:pPr>
        <w:spacing w:after="0"/>
        <w:ind w:firstLine="708"/>
        <w:jc w:val="both"/>
        <w:rPr>
          <w:rFonts w:ascii="Times New Roman" w:hAnsi="Times New Roman"/>
          <w:bCs/>
          <w:color w:val="000000"/>
          <w:sz w:val="24"/>
          <w:szCs w:val="24"/>
        </w:rPr>
      </w:pPr>
      <w:r w:rsidRPr="00140B35">
        <w:rPr>
          <w:rFonts w:ascii="Times New Roman" w:hAnsi="Times New Roman"/>
          <w:bCs/>
          <w:color w:val="000000"/>
          <w:sz w:val="24"/>
          <w:szCs w:val="24"/>
        </w:rPr>
        <w:t xml:space="preserve">В 2025 году дети с интеллектуальными возможностями сдавали </w:t>
      </w:r>
      <w:r>
        <w:rPr>
          <w:rFonts w:ascii="Times New Roman" w:hAnsi="Times New Roman"/>
          <w:bCs/>
          <w:color w:val="000000"/>
          <w:sz w:val="24"/>
          <w:szCs w:val="24"/>
        </w:rPr>
        <w:t xml:space="preserve">итоговую аттестацию в новой форме в соответствии с нормативными документами. Выпускников было 3 человека. Обучающиеся выполняли </w:t>
      </w:r>
      <w:r w:rsidRPr="008E35A4">
        <w:rPr>
          <w:rFonts w:ascii="Times New Roman" w:hAnsi="Times New Roman"/>
          <w:sz w:val="24"/>
          <w:szCs w:val="24"/>
        </w:rPr>
        <w:t>комплексн</w:t>
      </w:r>
      <w:r>
        <w:rPr>
          <w:rFonts w:ascii="Times New Roman" w:hAnsi="Times New Roman"/>
          <w:sz w:val="24"/>
          <w:szCs w:val="24"/>
        </w:rPr>
        <w:t>ую</w:t>
      </w:r>
      <w:r w:rsidRPr="008E35A4">
        <w:rPr>
          <w:rFonts w:ascii="Times New Roman" w:hAnsi="Times New Roman"/>
          <w:sz w:val="24"/>
          <w:szCs w:val="24"/>
        </w:rPr>
        <w:t xml:space="preserve"> итогов</w:t>
      </w:r>
      <w:r>
        <w:rPr>
          <w:rFonts w:ascii="Times New Roman" w:hAnsi="Times New Roman"/>
          <w:sz w:val="24"/>
          <w:szCs w:val="24"/>
        </w:rPr>
        <w:t>ую</w:t>
      </w:r>
      <w:r w:rsidRPr="008E35A4">
        <w:rPr>
          <w:rFonts w:ascii="Times New Roman" w:hAnsi="Times New Roman"/>
          <w:sz w:val="24"/>
          <w:szCs w:val="24"/>
        </w:rPr>
        <w:t xml:space="preserve"> контрольн</w:t>
      </w:r>
      <w:r>
        <w:rPr>
          <w:rFonts w:ascii="Times New Roman" w:hAnsi="Times New Roman"/>
          <w:sz w:val="24"/>
          <w:szCs w:val="24"/>
        </w:rPr>
        <w:t>ую</w:t>
      </w:r>
      <w:r w:rsidRPr="008E35A4">
        <w:rPr>
          <w:rFonts w:ascii="Times New Roman" w:hAnsi="Times New Roman"/>
          <w:sz w:val="24"/>
          <w:szCs w:val="24"/>
        </w:rPr>
        <w:t xml:space="preserve"> работ</w:t>
      </w:r>
      <w:r>
        <w:rPr>
          <w:rFonts w:ascii="Times New Roman" w:hAnsi="Times New Roman"/>
          <w:sz w:val="24"/>
          <w:szCs w:val="24"/>
        </w:rPr>
        <w:t>у</w:t>
      </w:r>
      <w:r w:rsidRPr="008E35A4">
        <w:rPr>
          <w:rFonts w:ascii="Times New Roman" w:hAnsi="Times New Roman"/>
          <w:sz w:val="24"/>
          <w:szCs w:val="24"/>
        </w:rPr>
        <w:t xml:space="preserve"> (русский язык, чтение, математика, основы социальной жизни)  и экзамен по профилю труда</w:t>
      </w:r>
      <w:r>
        <w:rPr>
          <w:rFonts w:ascii="Times New Roman" w:hAnsi="Times New Roman"/>
          <w:sz w:val="24"/>
          <w:szCs w:val="24"/>
        </w:rPr>
        <w:t>.</w:t>
      </w:r>
    </w:p>
    <w:tbl>
      <w:tblPr>
        <w:tblW w:w="3767" w:type="pct"/>
        <w:tblCellMar>
          <w:top w:w="15" w:type="dxa"/>
          <w:left w:w="15" w:type="dxa"/>
          <w:bottom w:w="15" w:type="dxa"/>
          <w:right w:w="15" w:type="dxa"/>
        </w:tblCellMar>
        <w:tblLook w:val="0600"/>
      </w:tblPr>
      <w:tblGrid>
        <w:gridCol w:w="1425"/>
        <w:gridCol w:w="1754"/>
        <w:gridCol w:w="1754"/>
        <w:gridCol w:w="2548"/>
      </w:tblGrid>
      <w:tr w:rsidR="00BD683D" w:rsidRPr="00681695" w:rsidTr="009A4246">
        <w:tc>
          <w:tcPr>
            <w:tcW w:w="14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jc w:val="center"/>
              <w:rPr>
                <w:rFonts w:ascii="Times New Roman" w:hAnsi="Times New Roman"/>
                <w:sz w:val="24"/>
                <w:szCs w:val="24"/>
              </w:rPr>
            </w:pPr>
            <w:r w:rsidRPr="00681695">
              <w:rPr>
                <w:rFonts w:ascii="Times New Roman" w:hAnsi="Times New Roman"/>
                <w:b/>
                <w:bCs/>
                <w:color w:val="000000"/>
                <w:sz w:val="24"/>
                <w:szCs w:val="24"/>
              </w:rPr>
              <w:t>Учебный</w:t>
            </w:r>
            <w:r w:rsidRPr="00681695">
              <w:rPr>
                <w:rFonts w:ascii="Times New Roman" w:hAnsi="Times New Roman"/>
                <w:sz w:val="24"/>
                <w:szCs w:val="24"/>
              </w:rPr>
              <w:br/>
            </w:r>
            <w:r w:rsidRPr="00681695">
              <w:rPr>
                <w:rFonts w:ascii="Times New Roman" w:hAnsi="Times New Roman"/>
                <w:b/>
                <w:bCs/>
                <w:color w:val="000000"/>
                <w:sz w:val="24"/>
                <w:szCs w:val="24"/>
              </w:rPr>
              <w:t>год</w:t>
            </w:r>
          </w:p>
        </w:tc>
        <w:tc>
          <w:tcPr>
            <w:tcW w:w="615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8E35A4" w:rsidRDefault="00BD683D" w:rsidP="009A4246">
            <w:pPr>
              <w:spacing w:after="0"/>
              <w:jc w:val="center"/>
              <w:rPr>
                <w:rFonts w:ascii="Times New Roman" w:hAnsi="Times New Roman"/>
                <w:sz w:val="24"/>
                <w:szCs w:val="24"/>
              </w:rPr>
            </w:pPr>
            <w:r>
              <w:rPr>
                <w:rFonts w:ascii="Times New Roman" w:hAnsi="Times New Roman"/>
                <w:b/>
                <w:bCs/>
                <w:color w:val="000000"/>
                <w:sz w:val="24"/>
                <w:szCs w:val="24"/>
              </w:rPr>
              <w:t>Экзамен по профилю</w:t>
            </w:r>
          </w:p>
        </w:tc>
      </w:tr>
      <w:tr w:rsidR="00BD683D" w:rsidRPr="00681695" w:rsidTr="009A4246">
        <w:tc>
          <w:tcPr>
            <w:tcW w:w="143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jc w:val="center"/>
              <w:rPr>
                <w:rFonts w:ascii="Times New Roman" w:hAnsi="Times New Roman"/>
                <w:color w:val="000000"/>
                <w:sz w:val="24"/>
                <w:szCs w:val="24"/>
              </w:rPr>
            </w:pPr>
          </w:p>
        </w:tc>
        <w:tc>
          <w:tcPr>
            <w:tcW w:w="17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jc w:val="center"/>
              <w:rPr>
                <w:rFonts w:ascii="Times New Roman" w:hAnsi="Times New Roman"/>
                <w:sz w:val="24"/>
                <w:szCs w:val="24"/>
              </w:rPr>
            </w:pPr>
            <w:r w:rsidRPr="00681695">
              <w:rPr>
                <w:rFonts w:ascii="Times New Roman" w:hAnsi="Times New Roman"/>
                <w:b/>
                <w:bCs/>
                <w:color w:val="000000"/>
                <w:sz w:val="24"/>
                <w:szCs w:val="24"/>
              </w:rPr>
              <w:t>Успеваемость</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jc w:val="center"/>
              <w:rPr>
                <w:rFonts w:ascii="Times New Roman" w:hAnsi="Times New Roman"/>
                <w:sz w:val="24"/>
                <w:szCs w:val="24"/>
              </w:rPr>
            </w:pPr>
            <w:r w:rsidRPr="00681695">
              <w:rPr>
                <w:rFonts w:ascii="Times New Roman" w:hAnsi="Times New Roman"/>
                <w:b/>
                <w:bCs/>
                <w:color w:val="000000"/>
                <w:sz w:val="24"/>
                <w:szCs w:val="24"/>
              </w:rPr>
              <w:t>Качество</w:t>
            </w:r>
          </w:p>
        </w:tc>
        <w:tc>
          <w:tcPr>
            <w:tcW w:w="26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jc w:val="center"/>
              <w:rPr>
                <w:rFonts w:ascii="Times New Roman" w:hAnsi="Times New Roman"/>
                <w:sz w:val="24"/>
                <w:szCs w:val="24"/>
              </w:rPr>
            </w:pPr>
            <w:r w:rsidRPr="00681695">
              <w:rPr>
                <w:rFonts w:ascii="Times New Roman" w:hAnsi="Times New Roman"/>
                <w:b/>
                <w:bCs/>
                <w:color w:val="000000"/>
                <w:sz w:val="24"/>
                <w:szCs w:val="24"/>
              </w:rPr>
              <w:t>Средний</w:t>
            </w:r>
            <w:r>
              <w:rPr>
                <w:rFonts w:ascii="Times New Roman" w:hAnsi="Times New Roman"/>
                <w:b/>
                <w:bCs/>
                <w:color w:val="000000"/>
                <w:sz w:val="24"/>
                <w:szCs w:val="24"/>
              </w:rPr>
              <w:t xml:space="preserve"> </w:t>
            </w:r>
            <w:r w:rsidRPr="00681695">
              <w:rPr>
                <w:rFonts w:ascii="Times New Roman" w:hAnsi="Times New Roman"/>
                <w:b/>
                <w:bCs/>
                <w:color w:val="000000"/>
                <w:sz w:val="24"/>
                <w:szCs w:val="24"/>
              </w:rPr>
              <w:t>балл</w:t>
            </w:r>
          </w:p>
        </w:tc>
      </w:tr>
      <w:tr w:rsidR="00BD683D" w:rsidRPr="00681695" w:rsidTr="009A4246">
        <w:tc>
          <w:tcPr>
            <w:tcW w:w="1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B90165">
            <w:pPr>
              <w:spacing w:after="0"/>
              <w:rPr>
                <w:rFonts w:ascii="Times New Roman" w:hAnsi="Times New Roman"/>
                <w:sz w:val="24"/>
                <w:szCs w:val="24"/>
              </w:rPr>
            </w:pPr>
            <w:r w:rsidRPr="00C06740">
              <w:rPr>
                <w:rFonts w:ascii="Times New Roman" w:hAnsi="Times New Roman"/>
                <w:sz w:val="24"/>
                <w:szCs w:val="24"/>
              </w:rPr>
              <w:t>2024/2025</w:t>
            </w:r>
          </w:p>
        </w:tc>
        <w:tc>
          <w:tcPr>
            <w:tcW w:w="17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C06740" w:rsidRDefault="00BD683D" w:rsidP="00B90165">
            <w:pPr>
              <w:spacing w:after="0"/>
              <w:jc w:val="center"/>
              <w:rPr>
                <w:rFonts w:ascii="Times New Roman" w:hAnsi="Times New Roman"/>
                <w:sz w:val="24"/>
                <w:szCs w:val="24"/>
              </w:rPr>
            </w:pPr>
            <w:r w:rsidRPr="00C06740">
              <w:rPr>
                <w:rFonts w:ascii="Times New Roman" w:hAnsi="Times New Roman"/>
                <w:sz w:val="24"/>
                <w:szCs w:val="24"/>
              </w:rPr>
              <w:t>100</w:t>
            </w:r>
          </w:p>
        </w:tc>
        <w:tc>
          <w:tcPr>
            <w:tcW w:w="1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B90165">
            <w:pPr>
              <w:spacing w:after="0"/>
              <w:jc w:val="center"/>
              <w:rPr>
                <w:rFonts w:ascii="Times New Roman" w:hAnsi="Times New Roman"/>
                <w:sz w:val="24"/>
                <w:szCs w:val="24"/>
              </w:rPr>
            </w:pPr>
            <w:r>
              <w:rPr>
                <w:rFonts w:ascii="Times New Roman" w:hAnsi="Times New Roman"/>
                <w:sz w:val="24"/>
                <w:szCs w:val="24"/>
              </w:rPr>
              <w:t>100</w:t>
            </w:r>
          </w:p>
        </w:tc>
        <w:tc>
          <w:tcPr>
            <w:tcW w:w="26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914E86" w:rsidRDefault="00BD683D" w:rsidP="00B90165">
            <w:pPr>
              <w:spacing w:after="0"/>
              <w:jc w:val="center"/>
              <w:rPr>
                <w:rFonts w:ascii="Times New Roman" w:hAnsi="Times New Roman"/>
                <w:sz w:val="24"/>
                <w:szCs w:val="24"/>
              </w:rPr>
            </w:pPr>
            <w:r>
              <w:rPr>
                <w:rFonts w:ascii="Times New Roman" w:hAnsi="Times New Roman"/>
                <w:sz w:val="24"/>
                <w:szCs w:val="24"/>
              </w:rPr>
              <w:t>3,6</w:t>
            </w:r>
          </w:p>
        </w:tc>
      </w:tr>
    </w:tbl>
    <w:p w:rsidR="00BD683D" w:rsidRDefault="00BD683D" w:rsidP="00BD683D">
      <w:pPr>
        <w:spacing w:after="0"/>
        <w:jc w:val="both"/>
        <w:rPr>
          <w:rFonts w:ascii="Times New Roman" w:hAnsi="Times New Roman"/>
          <w:b/>
          <w:bCs/>
          <w:color w:val="000000"/>
          <w:sz w:val="24"/>
          <w:szCs w:val="24"/>
        </w:rPr>
      </w:pP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ГИА в 11-х классах</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В 2024/25 учебном году одним из условий допуска обучающихся 11-х классов к ГИА было получение «зачета» за итоговое сочинение. В итоговом сочинении приняли участие </w:t>
      </w:r>
      <w:r w:rsidRPr="00336B4C">
        <w:rPr>
          <w:rFonts w:ascii="Times New Roman" w:hAnsi="Times New Roman"/>
          <w:sz w:val="24"/>
          <w:szCs w:val="24"/>
        </w:rPr>
        <w:t>2</w:t>
      </w:r>
      <w:r>
        <w:rPr>
          <w:rFonts w:ascii="Times New Roman" w:hAnsi="Times New Roman"/>
          <w:i/>
          <w:color w:val="00B0F0"/>
          <w:sz w:val="24"/>
          <w:szCs w:val="24"/>
        </w:rPr>
        <w:t xml:space="preserve"> </w:t>
      </w:r>
      <w:r w:rsidRPr="00681695">
        <w:rPr>
          <w:rFonts w:ascii="Times New Roman" w:hAnsi="Times New Roman"/>
          <w:color w:val="000000"/>
          <w:sz w:val="24"/>
          <w:szCs w:val="24"/>
        </w:rPr>
        <w:t>обучающихся (</w:t>
      </w:r>
      <w:r w:rsidRPr="00336B4C">
        <w:rPr>
          <w:rFonts w:ascii="Times New Roman" w:hAnsi="Times New Roman"/>
          <w:sz w:val="24"/>
          <w:szCs w:val="24"/>
        </w:rPr>
        <w:t>100</w:t>
      </w:r>
      <w:r w:rsidRPr="00681695">
        <w:rPr>
          <w:rFonts w:ascii="Times New Roman" w:hAnsi="Times New Roman"/>
          <w:color w:val="000000"/>
          <w:sz w:val="24"/>
          <w:szCs w:val="24"/>
        </w:rPr>
        <w:t xml:space="preserve">%), по результатам проверки </w:t>
      </w:r>
      <w:r w:rsidRPr="00336B4C">
        <w:rPr>
          <w:rFonts w:ascii="Times New Roman" w:hAnsi="Times New Roman"/>
          <w:sz w:val="24"/>
          <w:szCs w:val="24"/>
        </w:rPr>
        <w:t>все обучающиеся</w:t>
      </w:r>
      <w:r w:rsidRPr="00681695">
        <w:rPr>
          <w:rFonts w:ascii="Times New Roman" w:hAnsi="Times New Roman"/>
          <w:color w:val="000000"/>
          <w:sz w:val="24"/>
          <w:szCs w:val="24"/>
        </w:rPr>
        <w:t xml:space="preserve"> получили «зачет».</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2025 </w:t>
      </w:r>
      <w:r>
        <w:rPr>
          <w:rFonts w:ascii="Times New Roman" w:hAnsi="Times New Roman"/>
          <w:color w:val="000000"/>
          <w:sz w:val="24"/>
          <w:szCs w:val="24"/>
        </w:rPr>
        <w:t>году все выпускники 11-х класса</w:t>
      </w:r>
      <w:r w:rsidRPr="00681695">
        <w:rPr>
          <w:rFonts w:ascii="Times New Roman" w:hAnsi="Times New Roman"/>
          <w:color w:val="000000"/>
          <w:sz w:val="24"/>
          <w:szCs w:val="24"/>
        </w:rPr>
        <w:t> (</w:t>
      </w:r>
      <w:r>
        <w:rPr>
          <w:rFonts w:ascii="Times New Roman" w:hAnsi="Times New Roman"/>
          <w:color w:val="000000"/>
          <w:sz w:val="24"/>
          <w:szCs w:val="24"/>
        </w:rPr>
        <w:t>2</w:t>
      </w:r>
      <w:r w:rsidRPr="00681695">
        <w:rPr>
          <w:rFonts w:ascii="Times New Roman" w:hAnsi="Times New Roman"/>
          <w:color w:val="000000"/>
          <w:sz w:val="24"/>
          <w:szCs w:val="24"/>
        </w:rPr>
        <w:t xml:space="preserve"> человек</w:t>
      </w:r>
      <w:r>
        <w:rPr>
          <w:rFonts w:ascii="Times New Roman" w:hAnsi="Times New Roman"/>
          <w:color w:val="000000"/>
          <w:sz w:val="24"/>
          <w:szCs w:val="24"/>
        </w:rPr>
        <w:t>а</w:t>
      </w:r>
      <w:r w:rsidRPr="00681695">
        <w:rPr>
          <w:rFonts w:ascii="Times New Roman" w:hAnsi="Times New Roman"/>
          <w:color w:val="000000"/>
          <w:sz w:val="24"/>
          <w:szCs w:val="24"/>
        </w:rPr>
        <w:t>) были допущены и успешно сдали ГИА. Все обучающиеся сдавали ГИА в форме ЕГЭ.</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В 2025 году выпускники сдавали ЕГЭ по математике на базовом уровне. ЕГЭ по математике на базовом уровне сдавали </w:t>
      </w:r>
      <w:r>
        <w:rPr>
          <w:rFonts w:ascii="Times New Roman" w:hAnsi="Times New Roman"/>
          <w:color w:val="000000"/>
          <w:sz w:val="24"/>
          <w:szCs w:val="24"/>
        </w:rPr>
        <w:t>2 выпускницы</w:t>
      </w:r>
      <w:r w:rsidRPr="00681695">
        <w:rPr>
          <w:rFonts w:ascii="Times New Roman" w:hAnsi="Times New Roman"/>
          <w:color w:val="000000"/>
          <w:sz w:val="24"/>
          <w:szCs w:val="24"/>
        </w:rPr>
        <w:t>. Результаты представлены в таблице.</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Результаты ГИА-11 по базовой математике </w:t>
      </w:r>
      <w:r w:rsidRPr="004B3D52">
        <w:rPr>
          <w:rFonts w:ascii="Times New Roman" w:hAnsi="Times New Roman"/>
          <w:b/>
          <w:bCs/>
          <w:sz w:val="24"/>
          <w:szCs w:val="24"/>
        </w:rPr>
        <w:t>2025</w:t>
      </w:r>
      <w:r w:rsidRPr="00681695">
        <w:rPr>
          <w:rFonts w:ascii="Times New Roman" w:hAnsi="Times New Roman"/>
          <w:b/>
          <w:bCs/>
          <w:color w:val="000000"/>
          <w:sz w:val="24"/>
          <w:szCs w:val="24"/>
        </w:rPr>
        <w:t> году</w:t>
      </w:r>
    </w:p>
    <w:tbl>
      <w:tblPr>
        <w:tblW w:w="5154" w:type="pct"/>
        <w:tblCellMar>
          <w:top w:w="15" w:type="dxa"/>
          <w:left w:w="15" w:type="dxa"/>
          <w:bottom w:w="15" w:type="dxa"/>
          <w:right w:w="15" w:type="dxa"/>
        </w:tblCellMar>
        <w:tblLook w:val="0600"/>
      </w:tblPr>
      <w:tblGrid>
        <w:gridCol w:w="7745"/>
        <w:gridCol w:w="2491"/>
      </w:tblGrid>
      <w:tr w:rsidR="00BD683D" w:rsidRPr="00681695" w:rsidTr="00B90165">
        <w:tc>
          <w:tcPr>
            <w:tcW w:w="7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Критерии</w:t>
            </w:r>
          </w:p>
        </w:tc>
        <w:tc>
          <w:tcPr>
            <w:tcW w:w="2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Математика (базовый уровень)</w:t>
            </w:r>
          </w:p>
        </w:tc>
      </w:tr>
      <w:tr w:rsidR="00BD683D" w:rsidRPr="00681695" w:rsidTr="00B90165">
        <w:trPr>
          <w:trHeight w:val="230"/>
        </w:trPr>
        <w:tc>
          <w:tcPr>
            <w:tcW w:w="7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color w:val="000000"/>
                <w:sz w:val="24"/>
                <w:szCs w:val="24"/>
              </w:rPr>
              <w:lastRenderedPageBreak/>
              <w:t>Количество обучающихся, которые сдавали математику на базовом уровне</w:t>
            </w:r>
          </w:p>
        </w:tc>
        <w:tc>
          <w:tcPr>
            <w:tcW w:w="2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36B4C" w:rsidRDefault="00BD683D" w:rsidP="009A4246">
            <w:pPr>
              <w:spacing w:after="0" w:line="240" w:lineRule="auto"/>
              <w:jc w:val="center"/>
              <w:rPr>
                <w:rFonts w:ascii="Times New Roman" w:hAnsi="Times New Roman"/>
                <w:sz w:val="24"/>
                <w:szCs w:val="24"/>
              </w:rPr>
            </w:pPr>
            <w:r w:rsidRPr="00336B4C">
              <w:rPr>
                <w:rFonts w:ascii="Times New Roman" w:hAnsi="Times New Roman"/>
                <w:sz w:val="24"/>
                <w:szCs w:val="24"/>
              </w:rPr>
              <w:t>2</w:t>
            </w:r>
          </w:p>
        </w:tc>
      </w:tr>
      <w:tr w:rsidR="00BD683D" w:rsidRPr="00681695" w:rsidTr="00B90165">
        <w:tc>
          <w:tcPr>
            <w:tcW w:w="7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color w:val="000000"/>
                <w:sz w:val="24"/>
                <w:szCs w:val="24"/>
              </w:rPr>
              <w:t>Средний балл</w:t>
            </w:r>
          </w:p>
        </w:tc>
        <w:tc>
          <w:tcPr>
            <w:tcW w:w="2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E7632D"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3,5</w:t>
            </w:r>
          </w:p>
        </w:tc>
      </w:tr>
      <w:tr w:rsidR="00BD683D" w:rsidRPr="00681695" w:rsidTr="00B90165">
        <w:tc>
          <w:tcPr>
            <w:tcW w:w="7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color w:val="000000"/>
                <w:sz w:val="24"/>
                <w:szCs w:val="24"/>
              </w:rPr>
              <w:t>Количество обучающихся, получивших высокие баллы, отметку «5» по пятибалльной системе</w:t>
            </w:r>
          </w:p>
        </w:tc>
        <w:tc>
          <w:tcPr>
            <w:tcW w:w="2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36B4C"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0</w:t>
            </w:r>
          </w:p>
        </w:tc>
      </w:tr>
      <w:tr w:rsidR="00BD683D" w:rsidRPr="00681695" w:rsidTr="00B90165">
        <w:tc>
          <w:tcPr>
            <w:tcW w:w="7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color w:val="000000"/>
                <w:sz w:val="24"/>
                <w:szCs w:val="24"/>
              </w:rPr>
              <w:t>Процент обучающихся, получивших высокие баллы, отметку «5» по пятибалльной системе</w:t>
            </w:r>
          </w:p>
        </w:tc>
        <w:tc>
          <w:tcPr>
            <w:tcW w:w="2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336B4C"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0</w:t>
            </w:r>
          </w:p>
        </w:tc>
      </w:tr>
    </w:tbl>
    <w:p w:rsidR="00BD683D" w:rsidRPr="00336B4C"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ЕГЭ по русскому языку сдавали </w:t>
      </w:r>
      <w:r w:rsidRPr="00336B4C">
        <w:rPr>
          <w:rFonts w:ascii="Times New Roman" w:hAnsi="Times New Roman"/>
          <w:sz w:val="24"/>
          <w:szCs w:val="24"/>
        </w:rPr>
        <w:t>2</w:t>
      </w:r>
      <w:r>
        <w:rPr>
          <w:rFonts w:ascii="Times New Roman" w:hAnsi="Times New Roman"/>
          <w:i/>
          <w:color w:val="00B0F0"/>
          <w:sz w:val="24"/>
          <w:szCs w:val="24"/>
        </w:rPr>
        <w:t xml:space="preserve"> </w:t>
      </w:r>
      <w:r w:rsidRPr="00681695">
        <w:rPr>
          <w:rFonts w:ascii="Times New Roman" w:hAnsi="Times New Roman"/>
          <w:color w:val="000000"/>
          <w:sz w:val="24"/>
          <w:szCs w:val="24"/>
        </w:rPr>
        <w:t xml:space="preserve">обучающихся. </w:t>
      </w:r>
      <w:r w:rsidRPr="00336B4C">
        <w:rPr>
          <w:rFonts w:ascii="Times New Roman" w:hAnsi="Times New Roman"/>
          <w:sz w:val="24"/>
          <w:szCs w:val="24"/>
        </w:rPr>
        <w:t>Все</w:t>
      </w:r>
      <w:r w:rsidRPr="00681695">
        <w:rPr>
          <w:rFonts w:ascii="Times New Roman" w:hAnsi="Times New Roman"/>
          <w:i/>
          <w:color w:val="00B0F0"/>
          <w:sz w:val="24"/>
          <w:szCs w:val="24"/>
        </w:rPr>
        <w:t xml:space="preserve"> </w:t>
      </w:r>
      <w:r w:rsidRPr="00681695">
        <w:rPr>
          <w:rFonts w:ascii="Times New Roman" w:hAnsi="Times New Roman"/>
          <w:color w:val="000000"/>
          <w:sz w:val="24"/>
          <w:szCs w:val="24"/>
        </w:rPr>
        <w:t xml:space="preserve">выпускники 11-х классов успешно справились с экзаменом. </w:t>
      </w:r>
    </w:p>
    <w:p w:rsidR="00BD683D" w:rsidRPr="004B3D52" w:rsidRDefault="00BD683D" w:rsidP="00BD683D">
      <w:pPr>
        <w:spacing w:after="0"/>
        <w:rPr>
          <w:rFonts w:ascii="Times New Roman" w:hAnsi="Times New Roman"/>
          <w:color w:val="000000"/>
          <w:sz w:val="24"/>
          <w:szCs w:val="24"/>
        </w:rPr>
      </w:pPr>
      <w:r w:rsidRPr="004B3D52">
        <w:rPr>
          <w:rFonts w:ascii="Times New Roman" w:hAnsi="Times New Roman"/>
          <w:b/>
          <w:bCs/>
          <w:color w:val="000000"/>
          <w:sz w:val="24"/>
          <w:szCs w:val="24"/>
        </w:rPr>
        <w:t>Результаты ЕГЭ по русскому языку</w:t>
      </w:r>
    </w:p>
    <w:tbl>
      <w:tblPr>
        <w:tblW w:w="5174" w:type="pct"/>
        <w:tblCellMar>
          <w:top w:w="15" w:type="dxa"/>
          <w:left w:w="15" w:type="dxa"/>
          <w:bottom w:w="15" w:type="dxa"/>
          <w:right w:w="15" w:type="dxa"/>
        </w:tblCellMar>
        <w:tblLook w:val="0600"/>
      </w:tblPr>
      <w:tblGrid>
        <w:gridCol w:w="7764"/>
        <w:gridCol w:w="2512"/>
      </w:tblGrid>
      <w:tr w:rsidR="00BD683D" w:rsidRPr="00681695" w:rsidTr="00B90165">
        <w:trPr>
          <w:trHeight w:val="5"/>
        </w:trPr>
        <w:tc>
          <w:tcPr>
            <w:tcW w:w="7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Критерии</w:t>
            </w:r>
          </w:p>
        </w:tc>
        <w:tc>
          <w:tcPr>
            <w:tcW w:w="2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9A4246">
            <w:pPr>
              <w:spacing w:after="0" w:line="240" w:lineRule="auto"/>
              <w:jc w:val="center"/>
              <w:rPr>
                <w:rFonts w:ascii="Times New Roman" w:hAnsi="Times New Roman"/>
                <w:sz w:val="24"/>
                <w:szCs w:val="24"/>
              </w:rPr>
            </w:pPr>
            <w:r w:rsidRPr="004B3D52">
              <w:rPr>
                <w:rFonts w:ascii="Times New Roman" w:hAnsi="Times New Roman"/>
                <w:b/>
                <w:bCs/>
                <w:sz w:val="24"/>
                <w:szCs w:val="24"/>
              </w:rPr>
              <w:t>11</w:t>
            </w:r>
          </w:p>
        </w:tc>
      </w:tr>
      <w:tr w:rsidR="00BD683D" w:rsidRPr="00681695" w:rsidTr="00B90165">
        <w:trPr>
          <w:trHeight w:val="5"/>
        </w:trPr>
        <w:tc>
          <w:tcPr>
            <w:tcW w:w="7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обучающихся</w:t>
            </w:r>
          </w:p>
        </w:tc>
        <w:tc>
          <w:tcPr>
            <w:tcW w:w="2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9A4246">
            <w:pPr>
              <w:spacing w:after="0" w:line="240" w:lineRule="auto"/>
              <w:jc w:val="center"/>
              <w:rPr>
                <w:rFonts w:ascii="Times New Roman" w:hAnsi="Times New Roman"/>
                <w:sz w:val="24"/>
                <w:szCs w:val="24"/>
              </w:rPr>
            </w:pPr>
            <w:r w:rsidRPr="004B3D52">
              <w:rPr>
                <w:rFonts w:ascii="Times New Roman" w:hAnsi="Times New Roman"/>
                <w:sz w:val="24"/>
                <w:szCs w:val="24"/>
              </w:rPr>
              <w:t>2</w:t>
            </w:r>
          </w:p>
        </w:tc>
      </w:tr>
      <w:tr w:rsidR="00BD683D" w:rsidRPr="00681695" w:rsidTr="00B90165">
        <w:tc>
          <w:tcPr>
            <w:tcW w:w="7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обучающихся, которые не набрали минимальное количество баллов</w:t>
            </w:r>
          </w:p>
        </w:tc>
        <w:tc>
          <w:tcPr>
            <w:tcW w:w="2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9A4246">
            <w:pPr>
              <w:spacing w:after="0" w:line="240" w:lineRule="auto"/>
              <w:jc w:val="center"/>
              <w:rPr>
                <w:rFonts w:ascii="Times New Roman" w:hAnsi="Times New Roman"/>
                <w:sz w:val="24"/>
                <w:szCs w:val="24"/>
              </w:rPr>
            </w:pPr>
            <w:r w:rsidRPr="004B3D52">
              <w:rPr>
                <w:rFonts w:ascii="Times New Roman" w:hAnsi="Times New Roman"/>
                <w:sz w:val="24"/>
                <w:szCs w:val="24"/>
              </w:rPr>
              <w:t>0</w:t>
            </w:r>
          </w:p>
        </w:tc>
      </w:tr>
      <w:tr w:rsidR="00BD683D" w:rsidRPr="00681695" w:rsidTr="00B90165">
        <w:tc>
          <w:tcPr>
            <w:tcW w:w="7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color w:val="000000"/>
                <w:sz w:val="24"/>
                <w:szCs w:val="24"/>
              </w:rPr>
            </w:pPr>
            <w:r w:rsidRPr="00681695">
              <w:rPr>
                <w:rFonts w:ascii="Times New Roman" w:hAnsi="Times New Roman"/>
                <w:color w:val="000000"/>
                <w:sz w:val="24"/>
                <w:szCs w:val="24"/>
              </w:rPr>
              <w:t>Количество обучающихся, которые получили высокие баллы (от 80 до 100)</w:t>
            </w:r>
          </w:p>
        </w:tc>
        <w:tc>
          <w:tcPr>
            <w:tcW w:w="2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9A4246">
            <w:pPr>
              <w:spacing w:after="0" w:line="240" w:lineRule="auto"/>
              <w:jc w:val="center"/>
              <w:rPr>
                <w:rFonts w:ascii="Times New Roman" w:hAnsi="Times New Roman"/>
                <w:sz w:val="24"/>
                <w:szCs w:val="24"/>
              </w:rPr>
            </w:pPr>
            <w:r>
              <w:rPr>
                <w:rFonts w:ascii="Times New Roman" w:hAnsi="Times New Roman"/>
                <w:sz w:val="24"/>
                <w:szCs w:val="24"/>
              </w:rPr>
              <w:t>0</w:t>
            </w:r>
          </w:p>
        </w:tc>
      </w:tr>
      <w:tr w:rsidR="00BD683D" w:rsidRPr="00681695" w:rsidTr="00B90165">
        <w:tc>
          <w:tcPr>
            <w:tcW w:w="7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color w:val="000000"/>
                <w:sz w:val="24"/>
                <w:szCs w:val="24"/>
              </w:rPr>
              <w:t>Средний балл</w:t>
            </w:r>
          </w:p>
        </w:tc>
        <w:tc>
          <w:tcPr>
            <w:tcW w:w="2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9A4246">
            <w:pPr>
              <w:spacing w:after="0" w:line="240" w:lineRule="auto"/>
              <w:jc w:val="center"/>
              <w:rPr>
                <w:rFonts w:ascii="Times New Roman" w:hAnsi="Times New Roman"/>
                <w:sz w:val="24"/>
                <w:szCs w:val="24"/>
              </w:rPr>
            </w:pPr>
            <w:r w:rsidRPr="00E7632D">
              <w:rPr>
                <w:rFonts w:ascii="Times New Roman" w:hAnsi="Times New Roman"/>
                <w:sz w:val="24"/>
                <w:szCs w:val="24"/>
              </w:rPr>
              <w:t>4</w:t>
            </w:r>
          </w:p>
        </w:tc>
      </w:tr>
      <w:tr w:rsidR="00BD683D" w:rsidRPr="00681695" w:rsidTr="00B90165">
        <w:tc>
          <w:tcPr>
            <w:tcW w:w="7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color w:val="000000"/>
                <w:sz w:val="24"/>
                <w:szCs w:val="24"/>
              </w:rPr>
              <w:t>Средний тестовый балл</w:t>
            </w:r>
          </w:p>
        </w:tc>
        <w:tc>
          <w:tcPr>
            <w:tcW w:w="2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9A4246">
            <w:pPr>
              <w:spacing w:after="0" w:line="240" w:lineRule="auto"/>
              <w:jc w:val="center"/>
              <w:rPr>
                <w:rFonts w:ascii="Times New Roman" w:hAnsi="Times New Roman"/>
                <w:sz w:val="24"/>
                <w:szCs w:val="24"/>
              </w:rPr>
            </w:pPr>
            <w:r w:rsidRPr="00E7632D">
              <w:rPr>
                <w:rFonts w:ascii="Times New Roman" w:hAnsi="Times New Roman"/>
                <w:sz w:val="24"/>
                <w:szCs w:val="24"/>
              </w:rPr>
              <w:t>49</w:t>
            </w:r>
          </w:p>
        </w:tc>
      </w:tr>
    </w:tbl>
    <w:p w:rsidR="00BD683D" w:rsidRDefault="00BD683D" w:rsidP="00BD683D">
      <w:pPr>
        <w:spacing w:after="0"/>
        <w:jc w:val="both"/>
        <w:rPr>
          <w:rFonts w:ascii="Times New Roman" w:hAnsi="Times New Roman"/>
          <w:color w:val="000000"/>
          <w:sz w:val="24"/>
          <w:szCs w:val="24"/>
        </w:rPr>
      </w:pPr>
      <w:r w:rsidRPr="00681695">
        <w:rPr>
          <w:rFonts w:ascii="Times New Roman" w:hAnsi="Times New Roman"/>
          <w:color w:val="000000"/>
          <w:sz w:val="24"/>
          <w:szCs w:val="24"/>
        </w:rPr>
        <w:t xml:space="preserve">В 2025 году ЕГЭ по математике на профильном уровне </w:t>
      </w:r>
      <w:r>
        <w:rPr>
          <w:rFonts w:ascii="Times New Roman" w:hAnsi="Times New Roman"/>
          <w:color w:val="000000"/>
          <w:sz w:val="24"/>
          <w:szCs w:val="24"/>
        </w:rPr>
        <w:t xml:space="preserve">не </w:t>
      </w:r>
      <w:r w:rsidRPr="00681695">
        <w:rPr>
          <w:rFonts w:ascii="Times New Roman" w:hAnsi="Times New Roman"/>
          <w:color w:val="000000"/>
          <w:sz w:val="24"/>
          <w:szCs w:val="24"/>
        </w:rPr>
        <w:t xml:space="preserve">сдавали. </w:t>
      </w:r>
    </w:p>
    <w:p w:rsidR="009A4246" w:rsidRPr="00681695" w:rsidRDefault="009A4246" w:rsidP="00BD683D">
      <w:pPr>
        <w:spacing w:after="0"/>
        <w:jc w:val="both"/>
        <w:rPr>
          <w:rFonts w:ascii="Times New Roman" w:hAnsi="Times New Roman"/>
          <w:color w:val="000000"/>
          <w:sz w:val="24"/>
          <w:szCs w:val="24"/>
        </w:rPr>
      </w:pP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Средний тестовый балл ЕГЭ по математике и русскому языку за три последних года</w:t>
      </w:r>
    </w:p>
    <w:tbl>
      <w:tblPr>
        <w:tblW w:w="5000" w:type="pct"/>
        <w:jc w:val="center"/>
        <w:tblCellMar>
          <w:top w:w="15" w:type="dxa"/>
          <w:left w:w="15" w:type="dxa"/>
          <w:bottom w:w="15" w:type="dxa"/>
          <w:right w:w="15" w:type="dxa"/>
        </w:tblCellMar>
        <w:tblLook w:val="0600"/>
      </w:tblPr>
      <w:tblGrid>
        <w:gridCol w:w="2431"/>
        <w:gridCol w:w="3952"/>
        <w:gridCol w:w="3547"/>
      </w:tblGrid>
      <w:tr w:rsidR="00BD683D" w:rsidRPr="00681695" w:rsidTr="009A4246">
        <w:trPr>
          <w:jc w:val="center"/>
        </w:trPr>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rPr>
                <w:rFonts w:ascii="Times New Roman" w:hAnsi="Times New Roman"/>
                <w:sz w:val="24"/>
                <w:szCs w:val="24"/>
              </w:rPr>
            </w:pPr>
            <w:r w:rsidRPr="00681695">
              <w:rPr>
                <w:rFonts w:ascii="Times New Roman" w:hAnsi="Times New Roman"/>
                <w:b/>
                <w:bCs/>
                <w:color w:val="000000"/>
                <w:sz w:val="24"/>
                <w:szCs w:val="24"/>
              </w:rPr>
              <w:t>Учебный год</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Математика</w:t>
            </w:r>
          </w:p>
        </w:tc>
        <w:tc>
          <w:tcPr>
            <w:tcW w:w="31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A424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Русский язык</w:t>
            </w:r>
          </w:p>
        </w:tc>
      </w:tr>
      <w:tr w:rsidR="00BD683D" w:rsidRPr="00681695" w:rsidTr="009A4246">
        <w:trPr>
          <w:jc w:val="center"/>
        </w:trPr>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9A4246">
            <w:pPr>
              <w:spacing w:after="0" w:line="240" w:lineRule="auto"/>
              <w:jc w:val="center"/>
              <w:rPr>
                <w:rFonts w:ascii="Times New Roman" w:hAnsi="Times New Roman"/>
                <w:sz w:val="24"/>
                <w:szCs w:val="24"/>
              </w:rPr>
            </w:pPr>
            <w:r w:rsidRPr="00E7632D">
              <w:rPr>
                <w:rFonts w:ascii="Times New Roman" w:hAnsi="Times New Roman"/>
                <w:sz w:val="24"/>
                <w:szCs w:val="24"/>
              </w:rPr>
              <w:t>2022/2023</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w:t>
            </w:r>
          </w:p>
        </w:tc>
        <w:tc>
          <w:tcPr>
            <w:tcW w:w="31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22653F" w:rsidRDefault="00BD683D" w:rsidP="009A4246">
            <w:pPr>
              <w:spacing w:after="0" w:line="240" w:lineRule="auto"/>
              <w:jc w:val="center"/>
              <w:rPr>
                <w:rFonts w:ascii="Times New Roman" w:hAnsi="Times New Roman"/>
                <w:sz w:val="24"/>
                <w:szCs w:val="24"/>
              </w:rPr>
            </w:pPr>
            <w:r w:rsidRPr="0022653F">
              <w:rPr>
                <w:rFonts w:ascii="Times New Roman" w:hAnsi="Times New Roman"/>
                <w:sz w:val="24"/>
                <w:szCs w:val="24"/>
              </w:rPr>
              <w:t>-</w:t>
            </w:r>
          </w:p>
        </w:tc>
      </w:tr>
      <w:tr w:rsidR="00BD683D" w:rsidRPr="00681695" w:rsidTr="009A4246">
        <w:trPr>
          <w:jc w:val="center"/>
        </w:trPr>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9A4246">
            <w:pPr>
              <w:spacing w:after="0" w:line="240" w:lineRule="auto"/>
              <w:jc w:val="center"/>
              <w:rPr>
                <w:rFonts w:ascii="Times New Roman" w:hAnsi="Times New Roman"/>
                <w:sz w:val="24"/>
                <w:szCs w:val="24"/>
              </w:rPr>
            </w:pPr>
            <w:r w:rsidRPr="00E7632D">
              <w:rPr>
                <w:rFonts w:ascii="Times New Roman" w:hAnsi="Times New Roman"/>
                <w:sz w:val="24"/>
                <w:szCs w:val="24"/>
              </w:rPr>
              <w:t>2023/2024</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9A4246">
            <w:pPr>
              <w:spacing w:after="0" w:line="240" w:lineRule="auto"/>
              <w:jc w:val="center"/>
              <w:rPr>
                <w:rFonts w:ascii="Times New Roman" w:hAnsi="Times New Roman"/>
                <w:sz w:val="24"/>
                <w:szCs w:val="24"/>
              </w:rPr>
            </w:pPr>
            <w:r w:rsidRPr="00473FC2">
              <w:rPr>
                <w:rFonts w:ascii="Times New Roman" w:hAnsi="Times New Roman"/>
                <w:sz w:val="24"/>
                <w:szCs w:val="24"/>
              </w:rPr>
              <w:t>4 (базовый уровень)</w:t>
            </w:r>
          </w:p>
        </w:tc>
        <w:tc>
          <w:tcPr>
            <w:tcW w:w="31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9A4246">
            <w:pPr>
              <w:spacing w:after="0" w:line="240" w:lineRule="auto"/>
              <w:jc w:val="center"/>
              <w:rPr>
                <w:rFonts w:ascii="Times New Roman" w:hAnsi="Times New Roman"/>
                <w:sz w:val="24"/>
                <w:szCs w:val="24"/>
              </w:rPr>
            </w:pPr>
            <w:r w:rsidRPr="00473FC2">
              <w:rPr>
                <w:rFonts w:ascii="Times New Roman" w:hAnsi="Times New Roman"/>
                <w:sz w:val="24"/>
                <w:szCs w:val="24"/>
              </w:rPr>
              <w:t>58</w:t>
            </w:r>
          </w:p>
        </w:tc>
      </w:tr>
      <w:tr w:rsidR="00BD683D" w:rsidRPr="00681695" w:rsidTr="009A4246">
        <w:trPr>
          <w:jc w:val="center"/>
        </w:trPr>
        <w:tc>
          <w:tcPr>
            <w:tcW w:w="21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9A4246">
            <w:pPr>
              <w:spacing w:after="0" w:line="240" w:lineRule="auto"/>
              <w:jc w:val="center"/>
              <w:rPr>
                <w:rFonts w:ascii="Times New Roman" w:hAnsi="Times New Roman"/>
                <w:sz w:val="24"/>
                <w:szCs w:val="24"/>
              </w:rPr>
            </w:pPr>
            <w:r w:rsidRPr="00E7632D">
              <w:rPr>
                <w:rFonts w:ascii="Times New Roman" w:hAnsi="Times New Roman"/>
                <w:sz w:val="24"/>
                <w:szCs w:val="24"/>
              </w:rPr>
              <w:t>2024/2025</w:t>
            </w:r>
          </w:p>
        </w:tc>
        <w:tc>
          <w:tcPr>
            <w:tcW w:w="3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9A4246">
            <w:pPr>
              <w:spacing w:after="0" w:line="240" w:lineRule="auto"/>
              <w:jc w:val="center"/>
              <w:rPr>
                <w:rFonts w:ascii="Times New Roman" w:hAnsi="Times New Roman"/>
                <w:sz w:val="24"/>
                <w:szCs w:val="24"/>
              </w:rPr>
            </w:pPr>
            <w:r w:rsidRPr="00E7632D">
              <w:rPr>
                <w:rFonts w:ascii="Times New Roman" w:hAnsi="Times New Roman"/>
                <w:sz w:val="24"/>
                <w:szCs w:val="24"/>
              </w:rPr>
              <w:t>3</w:t>
            </w:r>
            <w:r>
              <w:rPr>
                <w:rFonts w:ascii="Times New Roman" w:hAnsi="Times New Roman"/>
                <w:sz w:val="24"/>
                <w:szCs w:val="24"/>
              </w:rPr>
              <w:t>,5 (базовый уровень)</w:t>
            </w:r>
          </w:p>
        </w:tc>
        <w:tc>
          <w:tcPr>
            <w:tcW w:w="31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9A4246">
            <w:pPr>
              <w:spacing w:after="0" w:line="240" w:lineRule="auto"/>
              <w:jc w:val="center"/>
              <w:rPr>
                <w:rFonts w:ascii="Times New Roman" w:hAnsi="Times New Roman"/>
                <w:sz w:val="24"/>
                <w:szCs w:val="24"/>
              </w:rPr>
            </w:pPr>
            <w:r w:rsidRPr="00E7632D">
              <w:rPr>
                <w:rFonts w:ascii="Times New Roman" w:hAnsi="Times New Roman"/>
                <w:sz w:val="24"/>
                <w:szCs w:val="24"/>
              </w:rPr>
              <w:t>49</w:t>
            </w:r>
          </w:p>
        </w:tc>
      </w:tr>
    </w:tbl>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В 2025 году из предметов по выбору обучающиеся чаще всего выбирали </w:t>
      </w:r>
      <w:r w:rsidRPr="008E35A4">
        <w:rPr>
          <w:rFonts w:ascii="Times New Roman" w:hAnsi="Times New Roman"/>
          <w:sz w:val="24"/>
          <w:szCs w:val="24"/>
        </w:rPr>
        <w:t>обществознание</w:t>
      </w:r>
      <w:r w:rsidRPr="00681695">
        <w:rPr>
          <w:rFonts w:ascii="Times New Roman" w:hAnsi="Times New Roman"/>
          <w:color w:val="000000"/>
          <w:sz w:val="24"/>
          <w:szCs w:val="24"/>
        </w:rPr>
        <w:t xml:space="preserve">. </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Cогласно результатам ЕГЭ успеваемость составила </w:t>
      </w:r>
      <w:r w:rsidRPr="0022653F">
        <w:rPr>
          <w:rFonts w:ascii="Times New Roman" w:hAnsi="Times New Roman"/>
          <w:sz w:val="24"/>
          <w:szCs w:val="24"/>
        </w:rPr>
        <w:t>100</w:t>
      </w:r>
      <w:r w:rsidRPr="00681695">
        <w:rPr>
          <w:rFonts w:ascii="Times New Roman" w:hAnsi="Times New Roman"/>
          <w:color w:val="000000"/>
          <w:sz w:val="24"/>
          <w:szCs w:val="24"/>
        </w:rPr>
        <w:t xml:space="preserve"> процентов. Качество сдачи экзаменов и средний балл свидетельствуют о том, что уровень знаний обучающихся средн</w:t>
      </w:r>
      <w:r>
        <w:rPr>
          <w:rFonts w:ascii="Times New Roman" w:hAnsi="Times New Roman"/>
          <w:color w:val="000000"/>
          <w:sz w:val="24"/>
          <w:szCs w:val="24"/>
        </w:rPr>
        <w:t>ий</w:t>
      </w:r>
      <w:r w:rsidRPr="00681695">
        <w:rPr>
          <w:rFonts w:ascii="Times New Roman" w:hAnsi="Times New Roman"/>
          <w:color w:val="000000"/>
          <w:sz w:val="24"/>
          <w:szCs w:val="24"/>
        </w:rPr>
        <w:t xml:space="preserve"> по всем предметам.</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Результаты ЕГЭ в 2025 году</w:t>
      </w:r>
    </w:p>
    <w:tbl>
      <w:tblPr>
        <w:tblW w:w="5000" w:type="pct"/>
        <w:tblCellMar>
          <w:top w:w="15" w:type="dxa"/>
          <w:left w:w="15" w:type="dxa"/>
          <w:bottom w:w="15" w:type="dxa"/>
          <w:right w:w="15" w:type="dxa"/>
        </w:tblCellMar>
        <w:tblLook w:val="0600"/>
      </w:tblPr>
      <w:tblGrid>
        <w:gridCol w:w="3010"/>
        <w:gridCol w:w="1819"/>
        <w:gridCol w:w="1612"/>
        <w:gridCol w:w="1609"/>
        <w:gridCol w:w="1880"/>
      </w:tblGrid>
      <w:tr w:rsidR="00BD683D" w:rsidRPr="00681695" w:rsidTr="00B90165">
        <w:tc>
          <w:tcPr>
            <w:tcW w:w="3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8629C6">
            <w:pPr>
              <w:spacing w:after="0" w:line="240" w:lineRule="auto"/>
              <w:jc w:val="center"/>
              <w:rPr>
                <w:rFonts w:ascii="Times New Roman" w:hAnsi="Times New Roman"/>
                <w:color w:val="000000"/>
                <w:sz w:val="24"/>
                <w:szCs w:val="24"/>
              </w:rPr>
            </w:pPr>
            <w:r w:rsidRPr="00681695">
              <w:rPr>
                <w:rFonts w:ascii="Times New Roman" w:hAnsi="Times New Roman"/>
                <w:b/>
                <w:bCs/>
                <w:color w:val="000000"/>
                <w:sz w:val="24"/>
                <w:szCs w:val="24"/>
              </w:rPr>
              <w:t>Учебные предметы</w:t>
            </w:r>
          </w:p>
        </w:tc>
        <w:tc>
          <w:tcPr>
            <w:tcW w:w="184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8629C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Количество участников ЕГЭ</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8629C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Качество</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8629C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Средний</w:t>
            </w:r>
            <w:r w:rsidRPr="00681695">
              <w:rPr>
                <w:rFonts w:ascii="Times New Roman" w:hAnsi="Times New Roman"/>
                <w:sz w:val="24"/>
                <w:szCs w:val="24"/>
              </w:rPr>
              <w:br/>
            </w:r>
            <w:r w:rsidRPr="00681695">
              <w:rPr>
                <w:rFonts w:ascii="Times New Roman" w:hAnsi="Times New Roman"/>
                <w:b/>
                <w:bCs/>
                <w:color w:val="000000"/>
                <w:sz w:val="24"/>
                <w:szCs w:val="24"/>
              </w:rPr>
              <w:t>балл</w:t>
            </w:r>
          </w:p>
        </w:tc>
        <w:tc>
          <w:tcPr>
            <w:tcW w:w="1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681695" w:rsidRDefault="00BD683D" w:rsidP="008629C6">
            <w:pPr>
              <w:spacing w:after="0" w:line="240" w:lineRule="auto"/>
              <w:jc w:val="center"/>
              <w:rPr>
                <w:rFonts w:ascii="Times New Roman" w:hAnsi="Times New Roman"/>
                <w:sz w:val="24"/>
                <w:szCs w:val="24"/>
              </w:rPr>
            </w:pPr>
            <w:r w:rsidRPr="00681695">
              <w:rPr>
                <w:rFonts w:ascii="Times New Roman" w:hAnsi="Times New Roman"/>
                <w:b/>
                <w:bCs/>
                <w:color w:val="000000"/>
                <w:sz w:val="24"/>
                <w:szCs w:val="24"/>
              </w:rPr>
              <w:t>Успеваемость</w:t>
            </w:r>
          </w:p>
        </w:tc>
      </w:tr>
      <w:tr w:rsidR="00BD683D" w:rsidRPr="00681695" w:rsidTr="00B90165">
        <w:tc>
          <w:tcPr>
            <w:tcW w:w="3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8629C6">
            <w:pPr>
              <w:spacing w:after="0" w:line="240" w:lineRule="auto"/>
              <w:rPr>
                <w:rFonts w:ascii="Times New Roman" w:hAnsi="Times New Roman"/>
                <w:sz w:val="24"/>
                <w:szCs w:val="24"/>
              </w:rPr>
            </w:pPr>
            <w:r w:rsidRPr="004B3D52">
              <w:rPr>
                <w:rFonts w:ascii="Times New Roman" w:hAnsi="Times New Roman"/>
                <w:sz w:val="24"/>
                <w:szCs w:val="24"/>
              </w:rPr>
              <w:t>Русский язык</w:t>
            </w:r>
          </w:p>
        </w:tc>
        <w:tc>
          <w:tcPr>
            <w:tcW w:w="1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8629C6">
            <w:pPr>
              <w:spacing w:after="0" w:line="240" w:lineRule="auto"/>
              <w:jc w:val="center"/>
              <w:rPr>
                <w:rFonts w:ascii="Times New Roman" w:hAnsi="Times New Roman"/>
                <w:sz w:val="24"/>
                <w:szCs w:val="24"/>
              </w:rPr>
            </w:pPr>
            <w:r w:rsidRPr="00E7632D">
              <w:rPr>
                <w:rFonts w:ascii="Times New Roman" w:hAnsi="Times New Roman"/>
                <w:sz w:val="24"/>
                <w:szCs w:val="24"/>
              </w:rPr>
              <w:t>2</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50</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E7632D" w:rsidRDefault="00BD683D" w:rsidP="008629C6">
            <w:pPr>
              <w:spacing w:after="0" w:line="240" w:lineRule="auto"/>
              <w:jc w:val="center"/>
              <w:rPr>
                <w:rFonts w:ascii="Times New Roman" w:hAnsi="Times New Roman"/>
                <w:sz w:val="24"/>
                <w:szCs w:val="24"/>
              </w:rPr>
            </w:pPr>
            <w:r w:rsidRPr="00E7632D">
              <w:rPr>
                <w:rFonts w:ascii="Times New Roman" w:hAnsi="Times New Roman"/>
                <w:sz w:val="24"/>
                <w:szCs w:val="24"/>
              </w:rPr>
              <w:t>49</w:t>
            </w:r>
          </w:p>
        </w:tc>
        <w:tc>
          <w:tcPr>
            <w:tcW w:w="1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8629C6">
            <w:pPr>
              <w:spacing w:after="0" w:line="240" w:lineRule="auto"/>
              <w:jc w:val="center"/>
              <w:rPr>
                <w:rFonts w:ascii="Times New Roman" w:hAnsi="Times New Roman"/>
                <w:sz w:val="24"/>
                <w:szCs w:val="24"/>
              </w:rPr>
            </w:pPr>
            <w:r w:rsidRPr="004B3D52">
              <w:rPr>
                <w:rFonts w:ascii="Times New Roman" w:hAnsi="Times New Roman"/>
                <w:sz w:val="24"/>
                <w:szCs w:val="24"/>
              </w:rPr>
              <w:t>100</w:t>
            </w:r>
          </w:p>
        </w:tc>
      </w:tr>
      <w:tr w:rsidR="00BD683D" w:rsidRPr="00681695" w:rsidTr="00B90165">
        <w:tc>
          <w:tcPr>
            <w:tcW w:w="3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8629C6">
            <w:pPr>
              <w:spacing w:after="0" w:line="240" w:lineRule="auto"/>
              <w:rPr>
                <w:rFonts w:ascii="Times New Roman" w:hAnsi="Times New Roman"/>
                <w:sz w:val="24"/>
                <w:szCs w:val="24"/>
              </w:rPr>
            </w:pPr>
            <w:r w:rsidRPr="004B3D52">
              <w:rPr>
                <w:rFonts w:ascii="Times New Roman" w:hAnsi="Times New Roman"/>
                <w:sz w:val="24"/>
                <w:szCs w:val="24"/>
              </w:rPr>
              <w:t>Математика (базовый уровень)</w:t>
            </w:r>
          </w:p>
        </w:tc>
        <w:tc>
          <w:tcPr>
            <w:tcW w:w="1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2</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50</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3,5</w:t>
            </w:r>
          </w:p>
        </w:tc>
        <w:tc>
          <w:tcPr>
            <w:tcW w:w="1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8629C6">
            <w:pPr>
              <w:spacing w:after="0" w:line="240" w:lineRule="auto"/>
              <w:jc w:val="center"/>
              <w:rPr>
                <w:rFonts w:ascii="Times New Roman" w:hAnsi="Times New Roman"/>
                <w:sz w:val="24"/>
                <w:szCs w:val="24"/>
              </w:rPr>
            </w:pPr>
            <w:r w:rsidRPr="004B3D52">
              <w:rPr>
                <w:rFonts w:ascii="Times New Roman" w:hAnsi="Times New Roman"/>
                <w:sz w:val="24"/>
                <w:szCs w:val="24"/>
              </w:rPr>
              <w:t>100</w:t>
            </w:r>
          </w:p>
        </w:tc>
      </w:tr>
      <w:tr w:rsidR="00BD683D" w:rsidRPr="00681695" w:rsidTr="00B90165">
        <w:tc>
          <w:tcPr>
            <w:tcW w:w="3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8629C6">
            <w:pPr>
              <w:spacing w:after="0" w:line="240" w:lineRule="auto"/>
              <w:rPr>
                <w:rFonts w:ascii="Times New Roman" w:hAnsi="Times New Roman"/>
                <w:sz w:val="24"/>
                <w:szCs w:val="24"/>
              </w:rPr>
            </w:pPr>
            <w:r w:rsidRPr="004B3D52">
              <w:rPr>
                <w:rFonts w:ascii="Times New Roman" w:hAnsi="Times New Roman"/>
                <w:sz w:val="24"/>
                <w:szCs w:val="24"/>
              </w:rPr>
              <w:t>История</w:t>
            </w:r>
          </w:p>
        </w:tc>
        <w:tc>
          <w:tcPr>
            <w:tcW w:w="1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1</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0</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53</w:t>
            </w:r>
          </w:p>
        </w:tc>
        <w:tc>
          <w:tcPr>
            <w:tcW w:w="1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8629C6">
            <w:pPr>
              <w:spacing w:after="0" w:line="240" w:lineRule="auto"/>
              <w:jc w:val="center"/>
              <w:rPr>
                <w:rFonts w:ascii="Times New Roman" w:hAnsi="Times New Roman"/>
                <w:sz w:val="24"/>
                <w:szCs w:val="24"/>
              </w:rPr>
            </w:pPr>
            <w:r w:rsidRPr="004B3D52">
              <w:rPr>
                <w:rFonts w:ascii="Times New Roman" w:hAnsi="Times New Roman"/>
                <w:sz w:val="24"/>
                <w:szCs w:val="24"/>
              </w:rPr>
              <w:t>100</w:t>
            </w:r>
          </w:p>
        </w:tc>
      </w:tr>
      <w:tr w:rsidR="00BD683D" w:rsidRPr="00681695" w:rsidTr="00B90165">
        <w:tc>
          <w:tcPr>
            <w:tcW w:w="3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8629C6">
            <w:pPr>
              <w:spacing w:after="0" w:line="240" w:lineRule="auto"/>
              <w:rPr>
                <w:rFonts w:ascii="Times New Roman" w:hAnsi="Times New Roman"/>
                <w:sz w:val="24"/>
                <w:szCs w:val="24"/>
              </w:rPr>
            </w:pPr>
            <w:r w:rsidRPr="004B3D52">
              <w:rPr>
                <w:rFonts w:ascii="Times New Roman" w:hAnsi="Times New Roman"/>
                <w:sz w:val="24"/>
                <w:szCs w:val="24"/>
              </w:rPr>
              <w:t>Обществознание</w:t>
            </w:r>
          </w:p>
        </w:tc>
        <w:tc>
          <w:tcPr>
            <w:tcW w:w="1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2</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0</w:t>
            </w:r>
          </w:p>
        </w:tc>
        <w:tc>
          <w:tcPr>
            <w:tcW w:w="16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73FC2" w:rsidRDefault="00BD683D" w:rsidP="008629C6">
            <w:pPr>
              <w:spacing w:after="0" w:line="240" w:lineRule="auto"/>
              <w:jc w:val="center"/>
              <w:rPr>
                <w:rFonts w:ascii="Times New Roman" w:hAnsi="Times New Roman"/>
                <w:sz w:val="24"/>
                <w:szCs w:val="24"/>
              </w:rPr>
            </w:pPr>
            <w:r w:rsidRPr="00473FC2">
              <w:rPr>
                <w:rFonts w:ascii="Times New Roman" w:hAnsi="Times New Roman"/>
                <w:sz w:val="24"/>
                <w:szCs w:val="24"/>
              </w:rPr>
              <w:t>34</w:t>
            </w:r>
          </w:p>
        </w:tc>
        <w:tc>
          <w:tcPr>
            <w:tcW w:w="18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4B3D52" w:rsidRDefault="00BD683D" w:rsidP="008629C6">
            <w:pPr>
              <w:spacing w:after="0" w:line="240" w:lineRule="auto"/>
              <w:jc w:val="center"/>
              <w:rPr>
                <w:rFonts w:ascii="Times New Roman" w:hAnsi="Times New Roman"/>
                <w:sz w:val="24"/>
                <w:szCs w:val="24"/>
              </w:rPr>
            </w:pPr>
            <w:r w:rsidRPr="004B3D52">
              <w:rPr>
                <w:rFonts w:ascii="Times New Roman" w:hAnsi="Times New Roman"/>
                <w:sz w:val="24"/>
                <w:szCs w:val="24"/>
              </w:rPr>
              <w:t>100</w:t>
            </w:r>
          </w:p>
        </w:tc>
      </w:tr>
    </w:tbl>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lastRenderedPageBreak/>
        <w:t xml:space="preserve">Все выпускники 11-х классов успешно завершили учебный год и получили аттестаты. </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Выводы о результатах ГИА-9 и ГИА-11</w:t>
      </w:r>
    </w:p>
    <w:p w:rsidR="00BD683D" w:rsidRPr="00681695" w:rsidRDefault="00BD683D" w:rsidP="00D7509A">
      <w:pPr>
        <w:numPr>
          <w:ilvl w:val="0"/>
          <w:numId w:val="10"/>
        </w:numPr>
        <w:spacing w:after="0" w:line="240" w:lineRule="auto"/>
        <w:ind w:left="0"/>
        <w:contextualSpacing/>
        <w:rPr>
          <w:rFonts w:ascii="Times New Roman" w:hAnsi="Times New Roman"/>
          <w:color w:val="000000"/>
          <w:sz w:val="24"/>
          <w:szCs w:val="24"/>
        </w:rPr>
      </w:pPr>
      <w:r w:rsidRPr="00681695">
        <w:rPr>
          <w:rFonts w:ascii="Times New Roman" w:hAnsi="Times New Roman"/>
          <w:color w:val="000000"/>
          <w:sz w:val="24"/>
          <w:szCs w:val="24"/>
        </w:rPr>
        <w:t xml:space="preserve">Обучающиеся 9-х и 11-х классов показали </w:t>
      </w:r>
      <w:r w:rsidRPr="00E7632D">
        <w:rPr>
          <w:rFonts w:ascii="Times New Roman" w:hAnsi="Times New Roman"/>
          <w:sz w:val="24"/>
          <w:szCs w:val="24"/>
        </w:rPr>
        <w:t>стопроцентную</w:t>
      </w:r>
      <w:r w:rsidRPr="00681695">
        <w:rPr>
          <w:rFonts w:ascii="Times New Roman" w:hAnsi="Times New Roman"/>
          <w:color w:val="000000"/>
          <w:sz w:val="24"/>
          <w:szCs w:val="24"/>
        </w:rPr>
        <w:t> успеваемость по результатам ГИА по всем предметам.</w:t>
      </w:r>
    </w:p>
    <w:p w:rsidR="00BD683D" w:rsidRPr="00681695" w:rsidRDefault="00BD683D" w:rsidP="00D7509A">
      <w:pPr>
        <w:numPr>
          <w:ilvl w:val="0"/>
          <w:numId w:val="10"/>
        </w:numPr>
        <w:spacing w:after="0" w:line="240" w:lineRule="auto"/>
        <w:ind w:left="0"/>
        <w:contextualSpacing/>
        <w:rPr>
          <w:rFonts w:ascii="Times New Roman" w:hAnsi="Times New Roman"/>
          <w:color w:val="000000"/>
          <w:sz w:val="24"/>
          <w:szCs w:val="24"/>
        </w:rPr>
      </w:pPr>
      <w:r w:rsidRPr="00681695">
        <w:rPr>
          <w:rFonts w:ascii="Times New Roman" w:hAnsi="Times New Roman"/>
          <w:color w:val="000000"/>
          <w:sz w:val="24"/>
          <w:szCs w:val="24"/>
        </w:rPr>
        <w:t xml:space="preserve">По ГИА-9 средний балл выше </w:t>
      </w:r>
      <w:r w:rsidRPr="00756F00">
        <w:rPr>
          <w:rFonts w:ascii="Times New Roman" w:hAnsi="Times New Roman"/>
          <w:sz w:val="24"/>
          <w:szCs w:val="24"/>
        </w:rPr>
        <w:t>4 </w:t>
      </w:r>
      <w:r w:rsidRPr="00681695">
        <w:rPr>
          <w:rFonts w:ascii="Times New Roman" w:hAnsi="Times New Roman"/>
          <w:color w:val="000000"/>
          <w:sz w:val="24"/>
          <w:szCs w:val="24"/>
        </w:rPr>
        <w:t xml:space="preserve">по </w:t>
      </w:r>
      <w:r>
        <w:rPr>
          <w:rFonts w:ascii="Times New Roman" w:hAnsi="Times New Roman"/>
          <w:color w:val="000000"/>
          <w:sz w:val="24"/>
          <w:szCs w:val="24"/>
        </w:rPr>
        <w:t>математике и информатике</w:t>
      </w:r>
      <w:r w:rsidRPr="00681695">
        <w:rPr>
          <w:rFonts w:ascii="Times New Roman" w:hAnsi="Times New Roman"/>
          <w:color w:val="000000"/>
          <w:sz w:val="24"/>
          <w:szCs w:val="24"/>
        </w:rPr>
        <w:t>.</w:t>
      </w:r>
    </w:p>
    <w:p w:rsidR="00B90165" w:rsidRDefault="00BD683D" w:rsidP="00D7509A">
      <w:pPr>
        <w:numPr>
          <w:ilvl w:val="0"/>
          <w:numId w:val="10"/>
        </w:numPr>
        <w:spacing w:after="0" w:line="240" w:lineRule="auto"/>
        <w:ind w:left="0"/>
        <w:contextualSpacing/>
        <w:rPr>
          <w:rFonts w:ascii="Times New Roman" w:hAnsi="Times New Roman"/>
          <w:color w:val="000000"/>
          <w:sz w:val="24"/>
          <w:szCs w:val="24"/>
        </w:rPr>
      </w:pPr>
      <w:r w:rsidRPr="00681695">
        <w:rPr>
          <w:rFonts w:ascii="Times New Roman" w:hAnsi="Times New Roman"/>
          <w:color w:val="000000"/>
          <w:sz w:val="24"/>
          <w:szCs w:val="24"/>
        </w:rPr>
        <w:t xml:space="preserve">По ЕГЭ </w:t>
      </w:r>
      <w:r>
        <w:rPr>
          <w:rFonts w:ascii="Times New Roman" w:hAnsi="Times New Roman"/>
          <w:color w:val="000000"/>
          <w:sz w:val="24"/>
          <w:szCs w:val="24"/>
        </w:rPr>
        <w:t>по всем предметам средний уровень</w:t>
      </w:r>
      <w:r w:rsidRPr="00681695">
        <w:rPr>
          <w:rFonts w:ascii="Times New Roman" w:hAnsi="Times New Roman"/>
          <w:color w:val="000000"/>
          <w:sz w:val="24"/>
          <w:szCs w:val="24"/>
        </w:rPr>
        <w:t>.</w:t>
      </w:r>
    </w:p>
    <w:p w:rsidR="00BD683D" w:rsidRPr="00B90165" w:rsidRDefault="00BD683D" w:rsidP="00B90165">
      <w:pPr>
        <w:spacing w:after="0" w:line="240" w:lineRule="auto"/>
        <w:contextualSpacing/>
        <w:rPr>
          <w:rFonts w:ascii="Times New Roman" w:hAnsi="Times New Roman"/>
          <w:color w:val="000000"/>
          <w:sz w:val="24"/>
          <w:szCs w:val="24"/>
        </w:rPr>
      </w:pPr>
      <w:r w:rsidRPr="00B90165">
        <w:rPr>
          <w:rFonts w:ascii="Times New Roman" w:hAnsi="Times New Roman"/>
          <w:b/>
          <w:bCs/>
          <w:color w:val="000000"/>
          <w:sz w:val="24"/>
          <w:szCs w:val="24"/>
        </w:rPr>
        <w:t>Результаты регионального мониторинга</w:t>
      </w:r>
    </w:p>
    <w:p w:rsidR="00BD683D" w:rsidRPr="0080087D" w:rsidRDefault="00BD683D" w:rsidP="00BD683D">
      <w:pPr>
        <w:spacing w:after="0"/>
        <w:ind w:firstLine="708"/>
        <w:jc w:val="both"/>
        <w:rPr>
          <w:rFonts w:ascii="Times New Roman" w:hAnsi="Times New Roman"/>
          <w:sz w:val="24"/>
          <w:szCs w:val="24"/>
        </w:rPr>
      </w:pPr>
      <w:r w:rsidRPr="00681695">
        <w:rPr>
          <w:rFonts w:ascii="Times New Roman" w:hAnsi="Times New Roman"/>
          <w:color w:val="000000"/>
          <w:sz w:val="24"/>
          <w:szCs w:val="24"/>
        </w:rPr>
        <w:t>В 202</w:t>
      </w:r>
      <w:r>
        <w:rPr>
          <w:rFonts w:ascii="Times New Roman" w:hAnsi="Times New Roman"/>
          <w:color w:val="000000"/>
          <w:sz w:val="24"/>
          <w:szCs w:val="24"/>
        </w:rPr>
        <w:t>4</w:t>
      </w:r>
      <w:r w:rsidRPr="00681695">
        <w:rPr>
          <w:rFonts w:ascii="Times New Roman" w:hAnsi="Times New Roman"/>
          <w:color w:val="000000"/>
          <w:sz w:val="24"/>
          <w:szCs w:val="24"/>
        </w:rPr>
        <w:t xml:space="preserve"> году школа приняла участие в региональном мониторинге </w:t>
      </w:r>
      <w:r w:rsidRPr="0080087D">
        <w:rPr>
          <w:rFonts w:ascii="Times New Roman" w:hAnsi="Times New Roman"/>
          <w:sz w:val="24"/>
          <w:szCs w:val="24"/>
        </w:rPr>
        <w:t>функциональной грамотности.</w:t>
      </w:r>
    </w:p>
    <w:p w:rsidR="00BD683D" w:rsidRPr="00F43D2E" w:rsidRDefault="00BD683D" w:rsidP="00BD683D">
      <w:pPr>
        <w:spacing w:after="0"/>
        <w:ind w:firstLine="708"/>
        <w:jc w:val="both"/>
        <w:rPr>
          <w:rFonts w:ascii="Times New Roman" w:hAnsi="Times New Roman"/>
          <w:bCs/>
          <w:color w:val="000000"/>
          <w:sz w:val="24"/>
          <w:szCs w:val="24"/>
        </w:rPr>
      </w:pPr>
      <w:r w:rsidRPr="00F43D2E">
        <w:rPr>
          <w:rFonts w:ascii="Times New Roman" w:hAnsi="Times New Roman"/>
          <w:bCs/>
          <w:color w:val="000000"/>
          <w:sz w:val="24"/>
          <w:szCs w:val="24"/>
        </w:rPr>
        <w:t>Результаты выполнения регионального мониторинга по функциональной грамотности в 4 класс и 15- летние 14 октября 2024 года</w:t>
      </w:r>
      <w:r>
        <w:rPr>
          <w:rFonts w:ascii="Times New Roman" w:hAnsi="Times New Roman"/>
          <w:bCs/>
          <w:color w:val="000000"/>
          <w:sz w:val="24"/>
          <w:szCs w:val="24"/>
        </w:rPr>
        <w:t>.</w:t>
      </w:r>
    </w:p>
    <w:p w:rsidR="00BD683D" w:rsidRDefault="00BD683D" w:rsidP="00BD683D">
      <w:pPr>
        <w:spacing w:after="0"/>
        <w:jc w:val="both"/>
        <w:rPr>
          <w:rFonts w:ascii="Times New Roman" w:hAnsi="Times New Roman"/>
          <w:b/>
          <w:bCs/>
          <w:color w:val="000000"/>
          <w:sz w:val="24"/>
          <w:szCs w:val="24"/>
        </w:rPr>
      </w:pPr>
      <w:r>
        <w:rPr>
          <w:rFonts w:ascii="Times New Roman" w:hAnsi="Times New Roman"/>
          <w:b/>
          <w:bCs/>
          <w:color w:val="000000"/>
          <w:sz w:val="24"/>
          <w:szCs w:val="24"/>
        </w:rPr>
        <w:t>Результаты:</w:t>
      </w:r>
    </w:p>
    <w:tbl>
      <w:tblPr>
        <w:tblStyle w:val="a3"/>
        <w:tblW w:w="0" w:type="auto"/>
        <w:tblInd w:w="0" w:type="dxa"/>
        <w:tblLook w:val="04A0"/>
      </w:tblPr>
      <w:tblGrid>
        <w:gridCol w:w="1658"/>
        <w:gridCol w:w="1498"/>
        <w:gridCol w:w="1760"/>
        <w:gridCol w:w="1724"/>
        <w:gridCol w:w="1880"/>
        <w:gridCol w:w="1476"/>
      </w:tblGrid>
      <w:tr w:rsidR="00BD683D" w:rsidTr="00B90165">
        <w:tc>
          <w:tcPr>
            <w:tcW w:w="1704" w:type="dxa"/>
          </w:tcPr>
          <w:p w:rsidR="00BD683D" w:rsidRDefault="00BD683D" w:rsidP="00B90165">
            <w:pPr>
              <w:jc w:val="both"/>
              <w:rPr>
                <w:rFonts w:ascii="Times New Roman" w:hAnsi="Times New Roman"/>
                <w:color w:val="000000"/>
                <w:sz w:val="24"/>
                <w:szCs w:val="24"/>
              </w:rPr>
            </w:pPr>
          </w:p>
        </w:tc>
        <w:tc>
          <w:tcPr>
            <w:tcW w:w="1503"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Количество человек</w:t>
            </w:r>
          </w:p>
        </w:tc>
        <w:tc>
          <w:tcPr>
            <w:tcW w:w="1769"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Повышенный уровень</w:t>
            </w:r>
          </w:p>
        </w:tc>
        <w:tc>
          <w:tcPr>
            <w:tcW w:w="1762"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Средний уровень</w:t>
            </w:r>
          </w:p>
        </w:tc>
        <w:tc>
          <w:tcPr>
            <w:tcW w:w="1898"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Достаточный уровень</w:t>
            </w:r>
          </w:p>
        </w:tc>
        <w:tc>
          <w:tcPr>
            <w:tcW w:w="1503"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Низкий уровень</w:t>
            </w:r>
          </w:p>
        </w:tc>
      </w:tr>
      <w:tr w:rsidR="00BD683D" w:rsidTr="00B90165">
        <w:tc>
          <w:tcPr>
            <w:tcW w:w="1704"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4 класс</w:t>
            </w:r>
          </w:p>
        </w:tc>
        <w:tc>
          <w:tcPr>
            <w:tcW w:w="1503"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16 человек</w:t>
            </w:r>
          </w:p>
        </w:tc>
        <w:tc>
          <w:tcPr>
            <w:tcW w:w="1769" w:type="dxa"/>
          </w:tcPr>
          <w:p w:rsidR="00BD683D" w:rsidRDefault="00BD683D" w:rsidP="00B90165">
            <w:pPr>
              <w:jc w:val="center"/>
              <w:rPr>
                <w:rFonts w:ascii="Times New Roman" w:hAnsi="Times New Roman"/>
                <w:color w:val="000000"/>
                <w:sz w:val="24"/>
                <w:szCs w:val="24"/>
              </w:rPr>
            </w:pPr>
            <w:r>
              <w:rPr>
                <w:rFonts w:ascii="Times New Roman" w:hAnsi="Times New Roman"/>
                <w:color w:val="000000"/>
                <w:sz w:val="24"/>
                <w:szCs w:val="24"/>
              </w:rPr>
              <w:t>1</w:t>
            </w:r>
          </w:p>
        </w:tc>
        <w:tc>
          <w:tcPr>
            <w:tcW w:w="1762" w:type="dxa"/>
          </w:tcPr>
          <w:p w:rsidR="00BD683D" w:rsidRDefault="00BD683D" w:rsidP="00B90165">
            <w:pPr>
              <w:jc w:val="center"/>
              <w:rPr>
                <w:rFonts w:ascii="Times New Roman" w:hAnsi="Times New Roman"/>
                <w:color w:val="000000"/>
                <w:sz w:val="24"/>
                <w:szCs w:val="24"/>
              </w:rPr>
            </w:pPr>
            <w:r>
              <w:rPr>
                <w:rFonts w:ascii="Times New Roman" w:hAnsi="Times New Roman"/>
                <w:color w:val="000000"/>
                <w:sz w:val="24"/>
                <w:szCs w:val="24"/>
              </w:rPr>
              <w:t>3</w:t>
            </w:r>
          </w:p>
        </w:tc>
        <w:tc>
          <w:tcPr>
            <w:tcW w:w="1898" w:type="dxa"/>
          </w:tcPr>
          <w:p w:rsidR="00BD683D" w:rsidRDefault="00BD683D" w:rsidP="00B90165">
            <w:pPr>
              <w:jc w:val="center"/>
              <w:rPr>
                <w:rFonts w:ascii="Times New Roman" w:hAnsi="Times New Roman"/>
                <w:color w:val="000000"/>
                <w:sz w:val="24"/>
                <w:szCs w:val="24"/>
              </w:rPr>
            </w:pPr>
            <w:r>
              <w:rPr>
                <w:rFonts w:ascii="Times New Roman" w:hAnsi="Times New Roman"/>
                <w:color w:val="000000"/>
                <w:sz w:val="24"/>
                <w:szCs w:val="24"/>
              </w:rPr>
              <w:t>6</w:t>
            </w:r>
          </w:p>
        </w:tc>
        <w:tc>
          <w:tcPr>
            <w:tcW w:w="1503" w:type="dxa"/>
          </w:tcPr>
          <w:p w:rsidR="00BD683D" w:rsidRDefault="00BD683D" w:rsidP="00B90165">
            <w:pPr>
              <w:jc w:val="center"/>
              <w:rPr>
                <w:rFonts w:ascii="Times New Roman" w:hAnsi="Times New Roman"/>
                <w:color w:val="000000"/>
                <w:sz w:val="24"/>
                <w:szCs w:val="24"/>
              </w:rPr>
            </w:pPr>
            <w:r>
              <w:rPr>
                <w:rFonts w:ascii="Times New Roman" w:hAnsi="Times New Roman"/>
                <w:color w:val="000000"/>
                <w:sz w:val="24"/>
                <w:szCs w:val="24"/>
              </w:rPr>
              <w:t>6</w:t>
            </w:r>
          </w:p>
        </w:tc>
      </w:tr>
      <w:tr w:rsidR="00BD683D" w:rsidTr="00B90165">
        <w:tc>
          <w:tcPr>
            <w:tcW w:w="1704"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15- летние</w:t>
            </w:r>
          </w:p>
        </w:tc>
        <w:tc>
          <w:tcPr>
            <w:tcW w:w="1503" w:type="dxa"/>
          </w:tcPr>
          <w:p w:rsidR="00BD683D" w:rsidRDefault="00BD683D" w:rsidP="00B90165">
            <w:pPr>
              <w:jc w:val="both"/>
              <w:rPr>
                <w:rFonts w:ascii="Times New Roman" w:hAnsi="Times New Roman"/>
                <w:color w:val="000000"/>
                <w:sz w:val="24"/>
                <w:szCs w:val="24"/>
              </w:rPr>
            </w:pPr>
            <w:r>
              <w:rPr>
                <w:rFonts w:ascii="Times New Roman" w:hAnsi="Times New Roman"/>
                <w:color w:val="000000"/>
                <w:sz w:val="24"/>
                <w:szCs w:val="24"/>
              </w:rPr>
              <w:t>9 человек</w:t>
            </w:r>
          </w:p>
        </w:tc>
        <w:tc>
          <w:tcPr>
            <w:tcW w:w="1769" w:type="dxa"/>
          </w:tcPr>
          <w:p w:rsidR="00BD683D" w:rsidRDefault="00BD683D" w:rsidP="00B90165">
            <w:pPr>
              <w:jc w:val="center"/>
              <w:rPr>
                <w:rFonts w:ascii="Times New Roman" w:hAnsi="Times New Roman"/>
                <w:color w:val="000000"/>
                <w:sz w:val="24"/>
                <w:szCs w:val="24"/>
              </w:rPr>
            </w:pPr>
            <w:r>
              <w:rPr>
                <w:rFonts w:ascii="Times New Roman" w:hAnsi="Times New Roman"/>
                <w:color w:val="000000"/>
                <w:sz w:val="24"/>
                <w:szCs w:val="24"/>
              </w:rPr>
              <w:t>0</w:t>
            </w:r>
          </w:p>
        </w:tc>
        <w:tc>
          <w:tcPr>
            <w:tcW w:w="1762" w:type="dxa"/>
          </w:tcPr>
          <w:p w:rsidR="00BD683D" w:rsidRDefault="00BD683D" w:rsidP="00B90165">
            <w:pPr>
              <w:jc w:val="center"/>
              <w:rPr>
                <w:rFonts w:ascii="Times New Roman" w:hAnsi="Times New Roman"/>
                <w:color w:val="000000"/>
                <w:sz w:val="24"/>
                <w:szCs w:val="24"/>
              </w:rPr>
            </w:pPr>
            <w:r>
              <w:rPr>
                <w:rFonts w:ascii="Times New Roman" w:hAnsi="Times New Roman"/>
                <w:color w:val="000000"/>
                <w:sz w:val="24"/>
                <w:szCs w:val="24"/>
              </w:rPr>
              <w:t>2</w:t>
            </w:r>
          </w:p>
        </w:tc>
        <w:tc>
          <w:tcPr>
            <w:tcW w:w="1898" w:type="dxa"/>
          </w:tcPr>
          <w:p w:rsidR="00BD683D" w:rsidRDefault="00BD683D" w:rsidP="00B90165">
            <w:pPr>
              <w:jc w:val="center"/>
              <w:rPr>
                <w:rFonts w:ascii="Times New Roman" w:hAnsi="Times New Roman"/>
                <w:color w:val="000000"/>
                <w:sz w:val="24"/>
                <w:szCs w:val="24"/>
              </w:rPr>
            </w:pPr>
            <w:r>
              <w:rPr>
                <w:rFonts w:ascii="Times New Roman" w:hAnsi="Times New Roman"/>
                <w:color w:val="000000"/>
                <w:sz w:val="24"/>
                <w:szCs w:val="24"/>
              </w:rPr>
              <w:t>3</w:t>
            </w:r>
          </w:p>
        </w:tc>
        <w:tc>
          <w:tcPr>
            <w:tcW w:w="1503" w:type="dxa"/>
          </w:tcPr>
          <w:p w:rsidR="00BD683D" w:rsidRDefault="00BD683D" w:rsidP="00B90165">
            <w:pPr>
              <w:jc w:val="center"/>
              <w:rPr>
                <w:rFonts w:ascii="Times New Roman" w:hAnsi="Times New Roman"/>
                <w:color w:val="000000"/>
                <w:sz w:val="24"/>
                <w:szCs w:val="24"/>
              </w:rPr>
            </w:pPr>
            <w:r>
              <w:rPr>
                <w:rFonts w:ascii="Times New Roman" w:hAnsi="Times New Roman"/>
                <w:color w:val="000000"/>
                <w:sz w:val="24"/>
                <w:szCs w:val="24"/>
              </w:rPr>
              <w:t>4</w:t>
            </w:r>
          </w:p>
        </w:tc>
      </w:tr>
    </w:tbl>
    <w:p w:rsidR="00BD683D" w:rsidRDefault="00BD683D" w:rsidP="00BD683D">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В 4 классе в работе проверяли читательскую, математическую и естественно - научную грамотность. По читательской грамотности справились - 31,2%, по математической грамотности - 43,7%, по естественно - научной грамотности – 50%.</w:t>
      </w:r>
    </w:p>
    <w:p w:rsidR="008629C6" w:rsidRDefault="00BD683D" w:rsidP="008629C6">
      <w:pPr>
        <w:spacing w:after="0"/>
        <w:jc w:val="both"/>
        <w:rPr>
          <w:rFonts w:ascii="Times New Roman" w:hAnsi="Times New Roman"/>
          <w:color w:val="000000"/>
          <w:sz w:val="24"/>
          <w:szCs w:val="24"/>
        </w:rPr>
      </w:pPr>
      <w:r>
        <w:rPr>
          <w:rFonts w:ascii="Times New Roman" w:hAnsi="Times New Roman"/>
          <w:color w:val="000000"/>
          <w:sz w:val="24"/>
          <w:szCs w:val="24"/>
        </w:rPr>
        <w:tab/>
        <w:t>Обучающиеся 9 и 10 класса по читательской грамотности справились – 66,6%, по математической грамотности - 66,6%, по естественно - научной грамотности – 77,7%, вопросы были по финансовой грамотности (выполняли 2 человека – качество 57%), глобальные компетенции (5 человек-  качество 50%), креативное мышление (2 человека – качество 14,5%).</w:t>
      </w:r>
    </w:p>
    <w:p w:rsidR="008629C6" w:rsidRDefault="008629C6" w:rsidP="008629C6">
      <w:pPr>
        <w:spacing w:after="0"/>
        <w:jc w:val="both"/>
        <w:rPr>
          <w:rFonts w:ascii="Times New Roman" w:hAnsi="Times New Roman"/>
          <w:color w:val="000000"/>
          <w:sz w:val="24"/>
          <w:szCs w:val="24"/>
        </w:rPr>
      </w:pPr>
    </w:p>
    <w:p w:rsidR="00BD683D" w:rsidRPr="008629C6" w:rsidRDefault="00B90165" w:rsidP="008629C6">
      <w:pPr>
        <w:spacing w:after="0"/>
        <w:jc w:val="both"/>
        <w:rPr>
          <w:rFonts w:ascii="Times New Roman" w:hAnsi="Times New Roman"/>
          <w:color w:val="000000"/>
          <w:sz w:val="24"/>
          <w:szCs w:val="24"/>
        </w:rPr>
      </w:pPr>
      <w:r>
        <w:rPr>
          <w:rFonts w:ascii="Times New Roman" w:hAnsi="Times New Roman"/>
          <w:b/>
          <w:bCs/>
          <w:color w:val="000000"/>
          <w:sz w:val="24"/>
          <w:szCs w:val="24"/>
        </w:rPr>
        <w:t xml:space="preserve">      </w:t>
      </w:r>
      <w:r w:rsidR="00BD683D" w:rsidRPr="008629C6">
        <w:rPr>
          <w:rFonts w:ascii="Times New Roman" w:hAnsi="Times New Roman"/>
          <w:b/>
          <w:bCs/>
          <w:color w:val="000000"/>
          <w:sz w:val="24"/>
          <w:szCs w:val="24"/>
        </w:rPr>
        <w:t>Результаты ВПР</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2025 году в соответствии с Правилами проведения мероприятий по оценке качества образования, утвержденными постановлением Правительства от 30.04.2024 № 556, Порядком проведения всероссийских проверочных работ в 2025 году были организованы и проведены ВПР в 4, 5, 6, 7, 8-х и 10-х классах.</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В ВПР приняли участие </w:t>
      </w:r>
      <w:r w:rsidRPr="000915F1">
        <w:rPr>
          <w:rFonts w:ascii="Times New Roman" w:hAnsi="Times New Roman"/>
          <w:sz w:val="24"/>
          <w:szCs w:val="24"/>
        </w:rPr>
        <w:t>100 процентов</w:t>
      </w:r>
      <w:r>
        <w:rPr>
          <w:rFonts w:ascii="Times New Roman" w:hAnsi="Times New Roman"/>
          <w:i/>
          <w:color w:val="00B0F0"/>
          <w:sz w:val="24"/>
          <w:szCs w:val="24"/>
        </w:rPr>
        <w:t xml:space="preserve"> </w:t>
      </w:r>
      <w:r w:rsidRPr="00681695">
        <w:rPr>
          <w:rFonts w:ascii="Times New Roman" w:hAnsi="Times New Roman"/>
          <w:color w:val="000000"/>
          <w:sz w:val="24"/>
          <w:szCs w:val="24"/>
        </w:rPr>
        <w:t>обучающихся 4-8-х и 10-х классов. Данный показатель позволил получить достоверную оценку образовательных результатов учеников по школе.</w:t>
      </w:r>
    </w:p>
    <w:p w:rsidR="00BD683D" w:rsidRPr="00681695" w:rsidRDefault="00BD683D" w:rsidP="00BD683D">
      <w:pPr>
        <w:spacing w:after="0"/>
        <w:ind w:firstLine="426"/>
        <w:jc w:val="both"/>
        <w:rPr>
          <w:rFonts w:ascii="Times New Roman" w:hAnsi="Times New Roman"/>
          <w:color w:val="000000"/>
          <w:sz w:val="24"/>
          <w:szCs w:val="24"/>
        </w:rPr>
      </w:pPr>
      <w:r w:rsidRPr="00681695">
        <w:rPr>
          <w:rFonts w:ascii="Times New Roman" w:hAnsi="Times New Roman"/>
          <w:b/>
          <w:bCs/>
          <w:color w:val="000000"/>
          <w:sz w:val="24"/>
          <w:szCs w:val="24"/>
        </w:rPr>
        <w:t xml:space="preserve">Итоги ВПР 2025 года </w:t>
      </w:r>
    </w:p>
    <w:p w:rsidR="00BD683D" w:rsidRPr="00763810" w:rsidRDefault="00BD683D" w:rsidP="00BD683D">
      <w:pPr>
        <w:pStyle w:val="a4"/>
        <w:spacing w:after="0"/>
        <w:ind w:left="0" w:firstLine="426"/>
        <w:jc w:val="both"/>
        <w:rPr>
          <w:rFonts w:ascii="Times New Roman" w:hAnsi="Times New Roman" w:cs="Times New Roman"/>
          <w:sz w:val="24"/>
          <w:szCs w:val="24"/>
        </w:rPr>
      </w:pPr>
      <w:r w:rsidRPr="00763810">
        <w:rPr>
          <w:rFonts w:ascii="Times New Roman" w:hAnsi="Times New Roman" w:cs="Times New Roman"/>
          <w:sz w:val="24"/>
          <w:szCs w:val="24"/>
        </w:rPr>
        <w:t>Были исследованы предметные, метапредметные результаты и уровень сформированности универсальных учебных действий. Результаты всероссийских диагностических работ</w:t>
      </w:r>
      <w:r>
        <w:rPr>
          <w:rFonts w:ascii="Times New Roman" w:hAnsi="Times New Roman" w:cs="Times New Roman"/>
          <w:sz w:val="24"/>
          <w:szCs w:val="24"/>
        </w:rPr>
        <w:t xml:space="preserve"> следующие:</w:t>
      </w:r>
    </w:p>
    <w:p w:rsidR="00BD683D" w:rsidRPr="00002BE1" w:rsidRDefault="00BD683D" w:rsidP="00BD683D">
      <w:pPr>
        <w:pStyle w:val="a4"/>
        <w:ind w:left="0" w:firstLine="709"/>
        <w:jc w:val="both"/>
        <w:rPr>
          <w:rFonts w:ascii="Times New Roman" w:hAnsi="Times New Roman" w:cs="Times New Roman"/>
          <w:sz w:val="24"/>
          <w:szCs w:val="24"/>
        </w:rPr>
      </w:pPr>
      <w:r w:rsidRPr="000B70A0">
        <w:rPr>
          <w:rFonts w:ascii="Times New Roman" w:hAnsi="Times New Roman" w:cs="Times New Roman"/>
          <w:b/>
          <w:sz w:val="24"/>
          <w:szCs w:val="24"/>
        </w:rPr>
        <w:t>В 4 классе</w:t>
      </w:r>
      <w:r w:rsidRPr="00002BE1">
        <w:rPr>
          <w:rFonts w:ascii="Times New Roman" w:hAnsi="Times New Roman" w:cs="Times New Roman"/>
          <w:sz w:val="24"/>
          <w:szCs w:val="24"/>
        </w:rPr>
        <w:t xml:space="preserve"> </w:t>
      </w:r>
      <w:r>
        <w:rPr>
          <w:rFonts w:ascii="Times New Roman" w:hAnsi="Times New Roman" w:cs="Times New Roman"/>
          <w:sz w:val="24"/>
          <w:szCs w:val="24"/>
        </w:rPr>
        <w:t>писали 14 человек</w:t>
      </w:r>
      <w:r w:rsidRPr="00002BE1">
        <w:rPr>
          <w:rFonts w:ascii="Times New Roman" w:hAnsi="Times New Roman" w:cs="Times New Roman"/>
          <w:sz w:val="24"/>
          <w:szCs w:val="24"/>
        </w:rPr>
        <w:t xml:space="preserve">. Процент несовпадения отметки по ВПР и отметки за год составляет </w:t>
      </w:r>
      <w:r>
        <w:rPr>
          <w:rFonts w:ascii="Times New Roman" w:hAnsi="Times New Roman" w:cs="Times New Roman"/>
          <w:sz w:val="24"/>
          <w:szCs w:val="24"/>
        </w:rPr>
        <w:t>30,6</w:t>
      </w:r>
      <w:r w:rsidRPr="0028222C">
        <w:rPr>
          <w:rFonts w:ascii="Times New Roman" w:hAnsi="Times New Roman" w:cs="Times New Roman"/>
          <w:sz w:val="24"/>
          <w:szCs w:val="24"/>
        </w:rPr>
        <w:t>%.</w:t>
      </w:r>
      <w:r w:rsidRPr="00002BE1">
        <w:rPr>
          <w:rFonts w:ascii="Times New Roman" w:hAnsi="Times New Roman" w:cs="Times New Roman"/>
          <w:sz w:val="24"/>
          <w:szCs w:val="24"/>
        </w:rPr>
        <w:t xml:space="preserve"> Необходимо обратить внимание на </w:t>
      </w:r>
      <w:r>
        <w:rPr>
          <w:rFonts w:ascii="Times New Roman" w:hAnsi="Times New Roman" w:cs="Times New Roman"/>
          <w:sz w:val="24"/>
          <w:szCs w:val="24"/>
        </w:rPr>
        <w:t>подготовку по математике и окружающему миру</w:t>
      </w:r>
      <w:r w:rsidRPr="00002BE1">
        <w:rPr>
          <w:rFonts w:ascii="Times New Roman" w:hAnsi="Times New Roman" w:cs="Times New Roman"/>
          <w:sz w:val="24"/>
          <w:szCs w:val="24"/>
        </w:rPr>
        <w:t>.</w:t>
      </w:r>
    </w:p>
    <w:p w:rsidR="00BD683D" w:rsidRPr="00590D3B" w:rsidRDefault="00BD683D" w:rsidP="00BD683D">
      <w:pPr>
        <w:pStyle w:val="a4"/>
        <w:ind w:left="0" w:firstLine="709"/>
        <w:jc w:val="both"/>
        <w:rPr>
          <w:rFonts w:ascii="Times New Roman" w:hAnsi="Times New Roman" w:cs="Times New Roman"/>
          <w:sz w:val="24"/>
          <w:szCs w:val="24"/>
        </w:rPr>
      </w:pPr>
      <w:r w:rsidRPr="00002BE1">
        <w:rPr>
          <w:rFonts w:ascii="Times New Roman" w:hAnsi="Times New Roman" w:cs="Times New Roman"/>
          <w:noProof/>
          <w:sz w:val="24"/>
          <w:szCs w:val="24"/>
        </w:rPr>
        <w:lastRenderedPageBreak/>
        <w:drawing>
          <wp:inline distT="0" distB="0" distL="0" distR="0">
            <wp:extent cx="4895850" cy="2095500"/>
            <wp:effectExtent l="19050" t="0" r="19050" b="0"/>
            <wp:docPr id="1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683D" w:rsidRPr="000B70A0" w:rsidRDefault="00BD683D" w:rsidP="00BD683D">
      <w:pPr>
        <w:pStyle w:val="a4"/>
        <w:spacing w:after="0" w:line="240" w:lineRule="auto"/>
        <w:ind w:left="0" w:firstLine="720"/>
        <w:jc w:val="both"/>
        <w:rPr>
          <w:rFonts w:ascii="Times New Roman" w:hAnsi="Times New Roman" w:cs="Times New Roman"/>
          <w:sz w:val="24"/>
          <w:szCs w:val="24"/>
        </w:rPr>
      </w:pPr>
    </w:p>
    <w:p w:rsidR="00BD683D" w:rsidRDefault="00BD683D" w:rsidP="00BD683D">
      <w:pPr>
        <w:pStyle w:val="a4"/>
        <w:ind w:left="0" w:firstLine="720"/>
        <w:jc w:val="both"/>
        <w:rPr>
          <w:rFonts w:ascii="Times New Roman" w:hAnsi="Times New Roman" w:cs="Times New Roman"/>
          <w:sz w:val="24"/>
          <w:szCs w:val="24"/>
        </w:rPr>
      </w:pPr>
      <w:r w:rsidRPr="005A23C3">
        <w:rPr>
          <w:rFonts w:ascii="Times New Roman" w:hAnsi="Times New Roman" w:cs="Times New Roman"/>
          <w:b/>
          <w:sz w:val="24"/>
          <w:szCs w:val="24"/>
        </w:rPr>
        <w:t>В 5 классе</w:t>
      </w:r>
      <w:r w:rsidRPr="00DB6DDD">
        <w:rPr>
          <w:rFonts w:ascii="Times New Roman" w:hAnsi="Times New Roman" w:cs="Times New Roman"/>
          <w:sz w:val="24"/>
          <w:szCs w:val="24"/>
        </w:rPr>
        <w:t xml:space="preserve"> имеются проблемы при подготовке по </w:t>
      </w:r>
      <w:r>
        <w:rPr>
          <w:rFonts w:ascii="Times New Roman" w:hAnsi="Times New Roman" w:cs="Times New Roman"/>
          <w:sz w:val="24"/>
          <w:szCs w:val="24"/>
        </w:rPr>
        <w:t>русскому языку</w:t>
      </w:r>
      <w:r w:rsidRPr="00DB6DDD">
        <w:rPr>
          <w:rFonts w:ascii="Times New Roman" w:hAnsi="Times New Roman" w:cs="Times New Roman"/>
          <w:sz w:val="24"/>
          <w:szCs w:val="24"/>
        </w:rPr>
        <w:t xml:space="preserve"> и </w:t>
      </w:r>
      <w:r>
        <w:rPr>
          <w:rFonts w:ascii="Times New Roman" w:hAnsi="Times New Roman" w:cs="Times New Roman"/>
          <w:sz w:val="24"/>
          <w:szCs w:val="24"/>
        </w:rPr>
        <w:t>истории</w:t>
      </w:r>
      <w:r w:rsidRPr="00DB6DDD">
        <w:rPr>
          <w:rFonts w:ascii="Times New Roman" w:hAnsi="Times New Roman" w:cs="Times New Roman"/>
          <w:sz w:val="24"/>
          <w:szCs w:val="24"/>
        </w:rPr>
        <w:t>. Процент несовпадения отметок с четвертной по</w:t>
      </w:r>
      <w:r>
        <w:rPr>
          <w:rFonts w:ascii="Times New Roman" w:hAnsi="Times New Roman" w:cs="Times New Roman"/>
          <w:sz w:val="24"/>
          <w:szCs w:val="24"/>
        </w:rPr>
        <w:t xml:space="preserve"> 5</w:t>
      </w:r>
      <w:r w:rsidRPr="00DB6DDD">
        <w:rPr>
          <w:rFonts w:ascii="Times New Roman" w:hAnsi="Times New Roman" w:cs="Times New Roman"/>
          <w:sz w:val="24"/>
          <w:szCs w:val="24"/>
        </w:rPr>
        <w:t xml:space="preserve"> классу составил </w:t>
      </w:r>
      <w:r>
        <w:rPr>
          <w:rFonts w:ascii="Times New Roman" w:hAnsi="Times New Roman" w:cs="Times New Roman"/>
          <w:sz w:val="24"/>
          <w:szCs w:val="24"/>
        </w:rPr>
        <w:t>41</w:t>
      </w:r>
      <w:r w:rsidRPr="0028222C">
        <w:rPr>
          <w:rFonts w:ascii="Times New Roman" w:hAnsi="Times New Roman" w:cs="Times New Roman"/>
          <w:sz w:val="24"/>
          <w:szCs w:val="24"/>
        </w:rPr>
        <w:t>,</w:t>
      </w:r>
      <w:r>
        <w:rPr>
          <w:rFonts w:ascii="Times New Roman" w:hAnsi="Times New Roman" w:cs="Times New Roman"/>
          <w:sz w:val="24"/>
          <w:szCs w:val="24"/>
        </w:rPr>
        <w:t>9</w:t>
      </w:r>
      <w:r w:rsidRPr="0028222C">
        <w:rPr>
          <w:rFonts w:ascii="Times New Roman" w:hAnsi="Times New Roman" w:cs="Times New Roman"/>
          <w:sz w:val="24"/>
          <w:szCs w:val="24"/>
        </w:rPr>
        <w:t>%,</w:t>
      </w:r>
      <w:r w:rsidRPr="00DB6DDD">
        <w:rPr>
          <w:rFonts w:ascii="Times New Roman" w:hAnsi="Times New Roman" w:cs="Times New Roman"/>
          <w:sz w:val="24"/>
          <w:szCs w:val="24"/>
        </w:rPr>
        <w:t xml:space="preserve"> что говорит о том, что необходимо обратить внимание на </w:t>
      </w:r>
      <w:r>
        <w:rPr>
          <w:rFonts w:ascii="Times New Roman" w:hAnsi="Times New Roman" w:cs="Times New Roman"/>
          <w:sz w:val="24"/>
          <w:szCs w:val="24"/>
        </w:rPr>
        <w:t>оценивание</w:t>
      </w:r>
      <w:r w:rsidRPr="0028222C">
        <w:rPr>
          <w:rFonts w:ascii="Times New Roman" w:hAnsi="Times New Roman" w:cs="Times New Roman"/>
          <w:sz w:val="24"/>
          <w:szCs w:val="24"/>
        </w:rPr>
        <w:t>.</w:t>
      </w:r>
    </w:p>
    <w:p w:rsidR="00BD683D" w:rsidRDefault="00BD683D" w:rsidP="00BD683D">
      <w:pPr>
        <w:pStyle w:val="a4"/>
        <w:ind w:left="0" w:firstLine="720"/>
        <w:jc w:val="both"/>
        <w:rPr>
          <w:rFonts w:ascii="Times New Roman" w:hAnsi="Times New Roman" w:cs="Times New Roman"/>
          <w:sz w:val="24"/>
          <w:szCs w:val="24"/>
        </w:rPr>
      </w:pPr>
      <w:r w:rsidRPr="00DB6DDD">
        <w:rPr>
          <w:rFonts w:ascii="Times New Roman" w:hAnsi="Times New Roman" w:cs="Times New Roman"/>
          <w:noProof/>
          <w:sz w:val="24"/>
          <w:szCs w:val="24"/>
        </w:rPr>
        <w:drawing>
          <wp:inline distT="0" distB="0" distL="0" distR="0">
            <wp:extent cx="5189244" cy="2165230"/>
            <wp:effectExtent l="19050" t="0" r="11406" b="647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683D" w:rsidRDefault="00BD683D" w:rsidP="00BD683D">
      <w:pPr>
        <w:pStyle w:val="a4"/>
        <w:ind w:left="0" w:firstLine="426"/>
        <w:jc w:val="both"/>
        <w:rPr>
          <w:rFonts w:ascii="Times New Roman" w:hAnsi="Times New Roman" w:cs="Times New Roman"/>
          <w:sz w:val="24"/>
          <w:szCs w:val="24"/>
        </w:rPr>
      </w:pPr>
    </w:p>
    <w:p w:rsidR="00BD683D" w:rsidRDefault="00BD683D" w:rsidP="00BD683D">
      <w:pPr>
        <w:pStyle w:val="a4"/>
        <w:ind w:left="0" w:firstLine="426"/>
        <w:jc w:val="both"/>
        <w:rPr>
          <w:rFonts w:ascii="Times New Roman" w:hAnsi="Times New Roman" w:cs="Times New Roman"/>
          <w:sz w:val="24"/>
          <w:szCs w:val="24"/>
        </w:rPr>
      </w:pPr>
      <w:r w:rsidRPr="000B70A0">
        <w:rPr>
          <w:rFonts w:ascii="Times New Roman" w:hAnsi="Times New Roman" w:cs="Times New Roman"/>
          <w:b/>
          <w:sz w:val="24"/>
          <w:szCs w:val="24"/>
        </w:rPr>
        <w:t>В 6 классе</w:t>
      </w:r>
      <w:r w:rsidRPr="00DB6DDD">
        <w:rPr>
          <w:rFonts w:ascii="Times New Roman" w:hAnsi="Times New Roman" w:cs="Times New Roman"/>
          <w:sz w:val="24"/>
          <w:szCs w:val="24"/>
        </w:rPr>
        <w:t xml:space="preserve"> несовпадения отметок с четвертной составил </w:t>
      </w:r>
      <w:r w:rsidRPr="0028222C">
        <w:rPr>
          <w:rFonts w:ascii="Times New Roman" w:hAnsi="Times New Roman" w:cs="Times New Roman"/>
          <w:sz w:val="24"/>
          <w:szCs w:val="24"/>
        </w:rPr>
        <w:t>5</w:t>
      </w:r>
      <w:r>
        <w:rPr>
          <w:rFonts w:ascii="Times New Roman" w:hAnsi="Times New Roman" w:cs="Times New Roman"/>
          <w:sz w:val="24"/>
          <w:szCs w:val="24"/>
        </w:rPr>
        <w:t>1</w:t>
      </w:r>
      <w:r w:rsidRPr="0028222C">
        <w:rPr>
          <w:rFonts w:ascii="Times New Roman" w:hAnsi="Times New Roman" w:cs="Times New Roman"/>
          <w:sz w:val="24"/>
          <w:szCs w:val="24"/>
        </w:rPr>
        <w:t>,</w:t>
      </w:r>
      <w:r>
        <w:rPr>
          <w:rFonts w:ascii="Times New Roman" w:hAnsi="Times New Roman" w:cs="Times New Roman"/>
          <w:sz w:val="24"/>
          <w:szCs w:val="24"/>
        </w:rPr>
        <w:t>7</w:t>
      </w:r>
      <w:r w:rsidRPr="0028222C">
        <w:rPr>
          <w:rFonts w:ascii="Times New Roman" w:hAnsi="Times New Roman" w:cs="Times New Roman"/>
          <w:sz w:val="24"/>
          <w:szCs w:val="24"/>
        </w:rPr>
        <w:t>%,</w:t>
      </w:r>
      <w:r w:rsidRPr="00DB6DDD">
        <w:rPr>
          <w:rFonts w:ascii="Times New Roman" w:hAnsi="Times New Roman" w:cs="Times New Roman"/>
          <w:sz w:val="24"/>
          <w:szCs w:val="24"/>
        </w:rPr>
        <w:t xml:space="preserve"> что говорит о завышении или занижении отметок обучающимся по предметам. Необходимо обратить внимание на преподавание предметов: </w:t>
      </w:r>
      <w:r>
        <w:rPr>
          <w:rFonts w:ascii="Times New Roman" w:hAnsi="Times New Roman" w:cs="Times New Roman"/>
          <w:sz w:val="24"/>
          <w:szCs w:val="24"/>
        </w:rPr>
        <w:t>русский язык</w:t>
      </w:r>
      <w:r w:rsidRPr="00DB6DDD">
        <w:rPr>
          <w:rFonts w:ascii="Times New Roman" w:hAnsi="Times New Roman" w:cs="Times New Roman"/>
          <w:sz w:val="24"/>
          <w:szCs w:val="24"/>
        </w:rPr>
        <w:t xml:space="preserve"> и </w:t>
      </w:r>
      <w:r>
        <w:rPr>
          <w:rFonts w:ascii="Times New Roman" w:hAnsi="Times New Roman" w:cs="Times New Roman"/>
          <w:sz w:val="24"/>
          <w:szCs w:val="24"/>
        </w:rPr>
        <w:t>история</w:t>
      </w:r>
      <w:r w:rsidRPr="00DB6DDD">
        <w:rPr>
          <w:rFonts w:ascii="Times New Roman" w:hAnsi="Times New Roman" w:cs="Times New Roman"/>
          <w:sz w:val="24"/>
          <w:szCs w:val="24"/>
        </w:rPr>
        <w:t>.</w:t>
      </w:r>
      <w:r w:rsidRPr="00100E04">
        <w:rPr>
          <w:rFonts w:ascii="Times New Roman" w:hAnsi="Times New Roman" w:cs="Times New Roman"/>
          <w:sz w:val="24"/>
          <w:szCs w:val="24"/>
        </w:rPr>
        <w:t xml:space="preserve"> </w:t>
      </w:r>
      <w:r w:rsidRPr="00DB6DDD">
        <w:rPr>
          <w:rFonts w:ascii="Times New Roman" w:hAnsi="Times New Roman" w:cs="Times New Roman"/>
          <w:sz w:val="24"/>
          <w:szCs w:val="24"/>
        </w:rPr>
        <w:t>Необходимо отслеживать результат каждого обучающегося.</w:t>
      </w:r>
    </w:p>
    <w:p w:rsidR="00BD683D" w:rsidRPr="000957E0" w:rsidRDefault="00BD683D" w:rsidP="00BD683D">
      <w:pPr>
        <w:spacing w:after="0"/>
        <w:rPr>
          <w:rFonts w:ascii="Times New Roman" w:hAnsi="Times New Roman"/>
          <w:sz w:val="24"/>
          <w:szCs w:val="24"/>
        </w:rPr>
      </w:pPr>
      <w:r w:rsidRPr="00DB6DDD">
        <w:rPr>
          <w:rFonts w:ascii="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380857" cy="1876883"/>
            <wp:effectExtent l="19050" t="0" r="10293" b="9067"/>
            <wp:wrapSquare wrapText="bothSides"/>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0B70A0">
        <w:rPr>
          <w:rFonts w:ascii="Times New Roman" w:hAnsi="Times New Roman"/>
          <w:sz w:val="24"/>
          <w:szCs w:val="24"/>
        </w:rPr>
        <w:br w:type="textWrapping" w:clear="all"/>
      </w:r>
      <w:r>
        <w:rPr>
          <w:rFonts w:ascii="Times New Roman" w:hAnsi="Times New Roman"/>
          <w:sz w:val="24"/>
          <w:szCs w:val="24"/>
        </w:rPr>
        <w:t xml:space="preserve"> </w:t>
      </w:r>
      <w:r>
        <w:rPr>
          <w:rFonts w:ascii="Times New Roman" w:hAnsi="Times New Roman"/>
          <w:sz w:val="24"/>
          <w:szCs w:val="24"/>
        </w:rPr>
        <w:tab/>
      </w:r>
      <w:r w:rsidRPr="005A23C3">
        <w:rPr>
          <w:rFonts w:ascii="Times New Roman" w:hAnsi="Times New Roman"/>
          <w:sz w:val="24"/>
          <w:szCs w:val="24"/>
        </w:rPr>
        <w:t xml:space="preserve"> </w:t>
      </w:r>
      <w:r w:rsidRPr="005A23C3">
        <w:rPr>
          <w:rFonts w:ascii="Times New Roman" w:hAnsi="Times New Roman"/>
          <w:b/>
          <w:sz w:val="24"/>
          <w:szCs w:val="24"/>
        </w:rPr>
        <w:t>В 7 классе</w:t>
      </w:r>
      <w:r w:rsidRPr="005A23C3">
        <w:rPr>
          <w:rFonts w:ascii="Times New Roman" w:hAnsi="Times New Roman"/>
          <w:sz w:val="24"/>
          <w:szCs w:val="24"/>
        </w:rPr>
        <w:t xml:space="preserve">  по результатам ВПР высокий процент неуспешности имеет английский язык и физика. </w:t>
      </w:r>
      <w:r w:rsidRPr="000957E0">
        <w:rPr>
          <w:rFonts w:ascii="Times New Roman" w:hAnsi="Times New Roman"/>
          <w:sz w:val="24"/>
          <w:szCs w:val="24"/>
        </w:rPr>
        <w:t>Высокий % несовпадения четвертной отметки с отметкой по ВПР- 77,9%. Особое внимание на объективность оценивания обучающихся по английскому языку (100%), русскому языку (64,7%) и физике (94,1%).</w:t>
      </w:r>
    </w:p>
    <w:p w:rsidR="00BD683D" w:rsidRDefault="00BD683D" w:rsidP="00BD683D">
      <w:pPr>
        <w:pStyle w:val="a4"/>
        <w:ind w:left="0" w:firstLine="720"/>
        <w:jc w:val="both"/>
        <w:rPr>
          <w:rFonts w:ascii="Times New Roman" w:hAnsi="Times New Roman" w:cs="Times New Roman"/>
          <w:sz w:val="24"/>
          <w:szCs w:val="24"/>
        </w:rPr>
      </w:pPr>
      <w:r w:rsidRPr="00DB6DDD">
        <w:rPr>
          <w:rFonts w:ascii="Times New Roman" w:hAnsi="Times New Roman" w:cs="Times New Roman"/>
          <w:noProof/>
          <w:sz w:val="24"/>
          <w:szCs w:val="24"/>
        </w:rPr>
        <w:lastRenderedPageBreak/>
        <w:drawing>
          <wp:inline distT="0" distB="0" distL="0" distR="0">
            <wp:extent cx="4972050" cy="2000250"/>
            <wp:effectExtent l="19050" t="0" r="19050"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683D" w:rsidRDefault="00BD683D" w:rsidP="00BD683D">
      <w:pPr>
        <w:pStyle w:val="a4"/>
        <w:ind w:left="0" w:firstLine="851"/>
        <w:jc w:val="both"/>
        <w:rPr>
          <w:rFonts w:ascii="Times New Roman" w:hAnsi="Times New Roman" w:cs="Times New Roman"/>
          <w:b/>
          <w:sz w:val="24"/>
          <w:szCs w:val="24"/>
        </w:rPr>
      </w:pPr>
    </w:p>
    <w:p w:rsidR="00BD683D" w:rsidRDefault="00BD683D" w:rsidP="00BD683D">
      <w:pPr>
        <w:pStyle w:val="a4"/>
        <w:ind w:left="0" w:firstLine="851"/>
        <w:jc w:val="both"/>
        <w:rPr>
          <w:rFonts w:ascii="Times New Roman" w:hAnsi="Times New Roman" w:cs="Times New Roman"/>
          <w:sz w:val="24"/>
          <w:szCs w:val="24"/>
        </w:rPr>
      </w:pPr>
      <w:r w:rsidRPr="006A695A">
        <w:rPr>
          <w:rFonts w:ascii="Times New Roman" w:hAnsi="Times New Roman" w:cs="Times New Roman"/>
          <w:b/>
          <w:sz w:val="24"/>
          <w:szCs w:val="24"/>
        </w:rPr>
        <w:t>В 8 классе</w:t>
      </w:r>
      <w:r w:rsidRPr="00DB6DDD">
        <w:rPr>
          <w:rFonts w:ascii="Times New Roman" w:hAnsi="Times New Roman" w:cs="Times New Roman"/>
          <w:sz w:val="24"/>
          <w:szCs w:val="24"/>
        </w:rPr>
        <w:t xml:space="preserve"> процент несовпадений отметок по предметам составил </w:t>
      </w:r>
      <w:r>
        <w:rPr>
          <w:rFonts w:ascii="Times New Roman" w:hAnsi="Times New Roman" w:cs="Times New Roman"/>
          <w:sz w:val="24"/>
          <w:szCs w:val="24"/>
        </w:rPr>
        <w:t>66</w:t>
      </w:r>
      <w:r w:rsidRPr="006E65D2">
        <w:rPr>
          <w:rFonts w:ascii="Times New Roman" w:hAnsi="Times New Roman" w:cs="Times New Roman"/>
          <w:sz w:val="24"/>
          <w:szCs w:val="24"/>
        </w:rPr>
        <w:t>,6%,</w:t>
      </w:r>
      <w:r w:rsidRPr="00DB6DDD">
        <w:rPr>
          <w:rFonts w:ascii="Times New Roman" w:hAnsi="Times New Roman" w:cs="Times New Roman"/>
          <w:sz w:val="24"/>
          <w:szCs w:val="24"/>
        </w:rPr>
        <w:t xml:space="preserve"> это говорит о том, что отметки обучающимся завышены или занижены. </w:t>
      </w:r>
      <w:r>
        <w:rPr>
          <w:rFonts w:ascii="Times New Roman" w:hAnsi="Times New Roman" w:cs="Times New Roman"/>
          <w:sz w:val="24"/>
          <w:szCs w:val="24"/>
        </w:rPr>
        <w:t>Обратить внимание необходимо на математику (70,5%) и русский язык (68,4%).</w:t>
      </w:r>
    </w:p>
    <w:p w:rsidR="00BD683D" w:rsidRPr="00DB6DDD" w:rsidRDefault="00BD683D" w:rsidP="00BD683D">
      <w:pPr>
        <w:pStyle w:val="a4"/>
        <w:ind w:left="0" w:firstLine="709"/>
        <w:jc w:val="both"/>
        <w:rPr>
          <w:rFonts w:ascii="Times New Roman" w:hAnsi="Times New Roman" w:cs="Times New Roman"/>
          <w:sz w:val="24"/>
          <w:szCs w:val="24"/>
        </w:rPr>
      </w:pPr>
      <w:r w:rsidRPr="00DB6DDD">
        <w:rPr>
          <w:rFonts w:ascii="Times New Roman" w:hAnsi="Times New Roman" w:cs="Times New Roman"/>
          <w:noProof/>
          <w:sz w:val="24"/>
          <w:szCs w:val="24"/>
        </w:rPr>
        <w:drawing>
          <wp:inline distT="0" distB="0" distL="0" distR="0">
            <wp:extent cx="4931506" cy="2061713"/>
            <wp:effectExtent l="19050" t="0" r="21494" b="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683D" w:rsidRDefault="00BD683D" w:rsidP="00BD683D">
      <w:pPr>
        <w:pStyle w:val="a4"/>
        <w:ind w:left="0" w:firstLine="851"/>
        <w:jc w:val="both"/>
        <w:rPr>
          <w:rFonts w:ascii="Times New Roman" w:hAnsi="Times New Roman" w:cs="Times New Roman"/>
          <w:sz w:val="24"/>
          <w:szCs w:val="24"/>
        </w:rPr>
      </w:pPr>
    </w:p>
    <w:p w:rsidR="00BD683D" w:rsidRDefault="00BD683D" w:rsidP="00BD683D">
      <w:pPr>
        <w:pStyle w:val="a4"/>
        <w:ind w:left="0" w:firstLine="851"/>
        <w:jc w:val="both"/>
        <w:rPr>
          <w:rFonts w:ascii="Times New Roman" w:hAnsi="Times New Roman" w:cs="Times New Roman"/>
          <w:sz w:val="24"/>
          <w:szCs w:val="24"/>
        </w:rPr>
      </w:pPr>
      <w:r w:rsidRPr="006A695A">
        <w:rPr>
          <w:rFonts w:ascii="Times New Roman" w:hAnsi="Times New Roman" w:cs="Times New Roman"/>
          <w:b/>
          <w:sz w:val="24"/>
          <w:szCs w:val="24"/>
        </w:rPr>
        <w:t>В 10 классе</w:t>
      </w:r>
      <w:r w:rsidRPr="00DB6DDD">
        <w:rPr>
          <w:rFonts w:ascii="Times New Roman" w:hAnsi="Times New Roman" w:cs="Times New Roman"/>
          <w:sz w:val="24"/>
          <w:szCs w:val="24"/>
        </w:rPr>
        <w:t xml:space="preserve"> </w:t>
      </w:r>
      <w:r>
        <w:rPr>
          <w:rFonts w:ascii="Times New Roman" w:hAnsi="Times New Roman" w:cs="Times New Roman"/>
          <w:sz w:val="24"/>
          <w:szCs w:val="24"/>
        </w:rPr>
        <w:t>писали семь человек. П</w:t>
      </w:r>
      <w:r w:rsidRPr="00DB6DDD">
        <w:rPr>
          <w:rFonts w:ascii="Times New Roman" w:hAnsi="Times New Roman" w:cs="Times New Roman"/>
          <w:sz w:val="24"/>
          <w:szCs w:val="24"/>
        </w:rPr>
        <w:t xml:space="preserve">роцент несовпадений отметок по предметам составил </w:t>
      </w:r>
      <w:r>
        <w:rPr>
          <w:rFonts w:ascii="Times New Roman" w:hAnsi="Times New Roman" w:cs="Times New Roman"/>
          <w:sz w:val="24"/>
          <w:szCs w:val="24"/>
        </w:rPr>
        <w:t xml:space="preserve">79,7% </w:t>
      </w:r>
      <w:r w:rsidRPr="00DB6DDD">
        <w:rPr>
          <w:rFonts w:ascii="Times New Roman" w:hAnsi="Times New Roman" w:cs="Times New Roman"/>
          <w:sz w:val="24"/>
          <w:szCs w:val="24"/>
        </w:rPr>
        <w:t xml:space="preserve">. </w:t>
      </w:r>
      <w:r>
        <w:rPr>
          <w:rFonts w:ascii="Times New Roman" w:hAnsi="Times New Roman" w:cs="Times New Roman"/>
          <w:sz w:val="24"/>
          <w:szCs w:val="24"/>
        </w:rPr>
        <w:t>Обратить внимание необходимо на обществознание (85,7%).</w:t>
      </w:r>
    </w:p>
    <w:p w:rsidR="00BD683D" w:rsidRPr="00DB6DDD" w:rsidRDefault="00BD683D" w:rsidP="00BD683D">
      <w:pPr>
        <w:pStyle w:val="a4"/>
        <w:ind w:left="0" w:firstLine="709"/>
        <w:jc w:val="both"/>
        <w:rPr>
          <w:rFonts w:ascii="Times New Roman" w:hAnsi="Times New Roman" w:cs="Times New Roman"/>
          <w:sz w:val="24"/>
          <w:szCs w:val="24"/>
        </w:rPr>
      </w:pPr>
      <w:r w:rsidRPr="00DB6DDD">
        <w:rPr>
          <w:rFonts w:ascii="Times New Roman" w:hAnsi="Times New Roman" w:cs="Times New Roman"/>
          <w:noProof/>
          <w:sz w:val="24"/>
          <w:szCs w:val="24"/>
        </w:rPr>
        <w:drawing>
          <wp:inline distT="0" distB="0" distL="0" distR="0">
            <wp:extent cx="4931506" cy="2061713"/>
            <wp:effectExtent l="19050" t="0" r="21494" b="0"/>
            <wp:docPr id="1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683D" w:rsidRPr="00681695" w:rsidRDefault="00BD683D" w:rsidP="00BD683D">
      <w:pPr>
        <w:spacing w:after="0"/>
        <w:jc w:val="center"/>
        <w:rPr>
          <w:rFonts w:ascii="Times New Roman" w:hAnsi="Times New Roman"/>
          <w:color w:val="000000"/>
          <w:sz w:val="24"/>
          <w:szCs w:val="24"/>
        </w:rPr>
      </w:pPr>
      <w:r w:rsidRPr="00681695">
        <w:rPr>
          <w:rFonts w:ascii="Times New Roman" w:hAnsi="Times New Roman"/>
          <w:b/>
          <w:bCs/>
          <w:color w:val="000000"/>
          <w:sz w:val="24"/>
          <w:szCs w:val="24"/>
        </w:rPr>
        <w:t>Общие выводы по результатам ВПР-2025</w:t>
      </w:r>
    </w:p>
    <w:p w:rsidR="00BD683D" w:rsidRPr="000B70A0" w:rsidRDefault="00BD683D" w:rsidP="00BD683D">
      <w:pPr>
        <w:spacing w:after="0"/>
        <w:jc w:val="both"/>
        <w:rPr>
          <w:rFonts w:ascii="Times New Roman" w:hAnsi="Times New Roman"/>
          <w:sz w:val="24"/>
          <w:szCs w:val="24"/>
        </w:rPr>
      </w:pPr>
      <w:r w:rsidRPr="000B70A0">
        <w:rPr>
          <w:rFonts w:ascii="Times New Roman" w:hAnsi="Times New Roman"/>
          <w:sz w:val="24"/>
          <w:szCs w:val="24"/>
        </w:rPr>
        <w:t>Самый большой процент выполнения на «2» в 7 классе – английский язык (13 человек- 86, 6%), физика (13 человек- 76, 4%), в 8 классе – обществознание (9 человек- 47, 3%), в 10 классе – обществознание (3 человека- 42, 8%).</w:t>
      </w:r>
    </w:p>
    <w:p w:rsidR="00BD683D" w:rsidRPr="0079322B" w:rsidRDefault="00BD683D" w:rsidP="00BD683D">
      <w:pPr>
        <w:pStyle w:val="a4"/>
        <w:spacing w:after="0" w:line="240" w:lineRule="auto"/>
        <w:ind w:left="0" w:firstLine="426"/>
        <w:jc w:val="both"/>
        <w:rPr>
          <w:rFonts w:ascii="Times New Roman" w:hAnsi="Times New Roman" w:cs="Times New Roman"/>
          <w:sz w:val="24"/>
          <w:szCs w:val="24"/>
        </w:rPr>
      </w:pPr>
      <w:r w:rsidRPr="0079322B">
        <w:rPr>
          <w:rFonts w:ascii="Times New Roman" w:hAnsi="Times New Roman" w:cs="Times New Roman"/>
          <w:sz w:val="24"/>
          <w:szCs w:val="24"/>
        </w:rPr>
        <w:t>Основные проблемы при выполнении ВП</w:t>
      </w:r>
      <w:r>
        <w:rPr>
          <w:rFonts w:ascii="Times New Roman" w:hAnsi="Times New Roman" w:cs="Times New Roman"/>
          <w:sz w:val="24"/>
          <w:szCs w:val="24"/>
        </w:rPr>
        <w:t>Р</w:t>
      </w:r>
      <w:r w:rsidRPr="0079322B">
        <w:rPr>
          <w:rFonts w:ascii="Times New Roman" w:hAnsi="Times New Roman" w:cs="Times New Roman"/>
          <w:sz w:val="24"/>
          <w:szCs w:val="24"/>
        </w:rPr>
        <w:t xml:space="preserve"> у обучающихся:</w:t>
      </w:r>
    </w:p>
    <w:p w:rsidR="00BD683D" w:rsidRDefault="00BD683D" w:rsidP="00D7509A">
      <w:pPr>
        <w:pStyle w:val="a4"/>
        <w:numPr>
          <w:ilvl w:val="0"/>
          <w:numId w:val="2"/>
        </w:numPr>
        <w:spacing w:after="0" w:line="240" w:lineRule="auto"/>
        <w:ind w:left="0"/>
        <w:jc w:val="both"/>
        <w:rPr>
          <w:rFonts w:ascii="Times New Roman" w:hAnsi="Times New Roman" w:cs="Times New Roman"/>
          <w:sz w:val="24"/>
          <w:szCs w:val="24"/>
        </w:rPr>
      </w:pPr>
      <w:r w:rsidRPr="0079322B">
        <w:rPr>
          <w:rFonts w:ascii="Times New Roman" w:hAnsi="Times New Roman" w:cs="Times New Roman"/>
          <w:sz w:val="24"/>
          <w:szCs w:val="24"/>
        </w:rPr>
        <w:t>Неумение работать с текстом</w:t>
      </w:r>
      <w:r>
        <w:rPr>
          <w:rFonts w:ascii="Times New Roman" w:hAnsi="Times New Roman" w:cs="Times New Roman"/>
          <w:sz w:val="24"/>
          <w:szCs w:val="24"/>
        </w:rPr>
        <w:t>.</w:t>
      </w:r>
    </w:p>
    <w:p w:rsidR="00BD683D" w:rsidRPr="0079322B" w:rsidRDefault="00BD683D" w:rsidP="00D7509A">
      <w:pPr>
        <w:pStyle w:val="a4"/>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Несоблюдение правил орфографии и пунктуации.</w:t>
      </w:r>
    </w:p>
    <w:p w:rsidR="00BD683D" w:rsidRDefault="00BD683D" w:rsidP="00D7509A">
      <w:pPr>
        <w:pStyle w:val="a4"/>
        <w:numPr>
          <w:ilvl w:val="0"/>
          <w:numId w:val="2"/>
        </w:numPr>
        <w:spacing w:after="0" w:line="240" w:lineRule="auto"/>
        <w:ind w:left="0"/>
        <w:jc w:val="both"/>
        <w:rPr>
          <w:rFonts w:ascii="Times New Roman" w:hAnsi="Times New Roman" w:cs="Times New Roman"/>
          <w:sz w:val="24"/>
          <w:szCs w:val="24"/>
        </w:rPr>
      </w:pPr>
      <w:r w:rsidRPr="0079322B">
        <w:rPr>
          <w:rFonts w:ascii="Times New Roman" w:hAnsi="Times New Roman" w:cs="Times New Roman"/>
          <w:sz w:val="24"/>
          <w:szCs w:val="24"/>
        </w:rPr>
        <w:lastRenderedPageBreak/>
        <w:t>Ошибки в математическом подсчете</w:t>
      </w:r>
      <w:r>
        <w:rPr>
          <w:rFonts w:ascii="Times New Roman" w:hAnsi="Times New Roman" w:cs="Times New Roman"/>
          <w:sz w:val="24"/>
          <w:szCs w:val="24"/>
        </w:rPr>
        <w:t>, вычисление в несколько действий.</w:t>
      </w:r>
    </w:p>
    <w:p w:rsidR="00BD683D" w:rsidRDefault="00BD683D" w:rsidP="00D7509A">
      <w:pPr>
        <w:pStyle w:val="a4"/>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Неумение решать расчетные задачи в физике, химии.</w:t>
      </w:r>
    </w:p>
    <w:p w:rsidR="00BD683D" w:rsidRPr="007F4009" w:rsidRDefault="00BD683D" w:rsidP="00D7509A">
      <w:pPr>
        <w:pStyle w:val="a4"/>
        <w:numPr>
          <w:ilvl w:val="0"/>
          <w:numId w:val="2"/>
        </w:numPr>
        <w:spacing w:after="0" w:line="240" w:lineRule="auto"/>
        <w:ind w:left="0"/>
        <w:jc w:val="both"/>
        <w:rPr>
          <w:rFonts w:ascii="Times New Roman" w:hAnsi="Times New Roman" w:cs="Times New Roman"/>
          <w:sz w:val="24"/>
          <w:szCs w:val="24"/>
        </w:rPr>
      </w:pPr>
      <w:r w:rsidRPr="007F4009">
        <w:rPr>
          <w:rFonts w:ascii="Times New Roman" w:hAnsi="Times New Roman" w:cs="Times New Roman"/>
          <w:sz w:val="24"/>
          <w:szCs w:val="24"/>
        </w:rPr>
        <w:t xml:space="preserve">Ошибки в </w:t>
      </w:r>
      <w:r w:rsidRPr="007F4009">
        <w:rPr>
          <w:rFonts w:ascii="Times New Roman" w:hAnsi="Times New Roman" w:cs="Times New Roman"/>
          <w:color w:val="000000"/>
          <w:sz w:val="24"/>
          <w:szCs w:val="24"/>
        </w:rPr>
        <w:t>проведении наблюдений, опытов с использованием лабораторного оборудования</w:t>
      </w:r>
      <w:r>
        <w:rPr>
          <w:rFonts w:ascii="Times New Roman" w:hAnsi="Times New Roman" w:cs="Times New Roman"/>
          <w:color w:val="000000"/>
          <w:sz w:val="24"/>
          <w:szCs w:val="24"/>
        </w:rPr>
        <w:t xml:space="preserve"> (окружающий мир, физика, химия).</w:t>
      </w:r>
    </w:p>
    <w:p w:rsidR="00BD683D" w:rsidRPr="007F4009" w:rsidRDefault="00BD683D" w:rsidP="00D7509A">
      <w:pPr>
        <w:pStyle w:val="a4"/>
        <w:numPr>
          <w:ilvl w:val="0"/>
          <w:numId w:val="2"/>
        </w:numPr>
        <w:spacing w:after="0" w:line="240" w:lineRule="auto"/>
        <w:ind w:left="0"/>
        <w:jc w:val="both"/>
        <w:rPr>
          <w:rFonts w:ascii="Times New Roman" w:hAnsi="Times New Roman" w:cs="Times New Roman"/>
          <w:sz w:val="24"/>
          <w:szCs w:val="24"/>
        </w:rPr>
      </w:pPr>
      <w:r w:rsidRPr="007F4009">
        <w:rPr>
          <w:rFonts w:ascii="Times New Roman" w:eastAsia="Times New Roman" w:hAnsi="Times New Roman" w:cs="Times New Roman"/>
          <w:sz w:val="24"/>
          <w:szCs w:val="24"/>
        </w:rPr>
        <w:t>Неумение составлять письменное высказывание на английском языке.</w:t>
      </w:r>
    </w:p>
    <w:p w:rsidR="00BD683D" w:rsidRDefault="00BD683D" w:rsidP="00D7509A">
      <w:pPr>
        <w:pStyle w:val="a4"/>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Работа с картами, таблицами, графиками, схемами.</w:t>
      </w:r>
    </w:p>
    <w:p w:rsidR="00BD683D" w:rsidRPr="0079322B" w:rsidRDefault="00BD683D" w:rsidP="00D7509A">
      <w:pPr>
        <w:pStyle w:val="a4"/>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Нет качественной подготовки по предметам в 7 классе.</w:t>
      </w:r>
    </w:p>
    <w:p w:rsidR="00BD683D" w:rsidRPr="006A695A" w:rsidRDefault="00BD683D" w:rsidP="00BD683D">
      <w:pPr>
        <w:spacing w:after="0"/>
        <w:rPr>
          <w:rFonts w:ascii="Times New Roman" w:hAnsi="Times New Roman"/>
          <w:sz w:val="24"/>
          <w:szCs w:val="24"/>
        </w:rPr>
      </w:pPr>
      <w:r w:rsidRPr="006A695A">
        <w:rPr>
          <w:rFonts w:ascii="Times New Roman" w:hAnsi="Times New Roman"/>
          <w:sz w:val="24"/>
          <w:szCs w:val="24"/>
        </w:rPr>
        <w:t>Причины несоответствия результатов ВПР и отметок:</w:t>
      </w:r>
    </w:p>
    <w:p w:rsidR="00BD683D" w:rsidRPr="006A695A" w:rsidRDefault="00BD683D" w:rsidP="00D7509A">
      <w:pPr>
        <w:numPr>
          <w:ilvl w:val="0"/>
          <w:numId w:val="11"/>
        </w:numPr>
        <w:spacing w:after="0" w:line="240" w:lineRule="auto"/>
        <w:ind w:left="0"/>
        <w:contextualSpacing/>
        <w:rPr>
          <w:rFonts w:ascii="Times New Roman" w:hAnsi="Times New Roman"/>
          <w:sz w:val="24"/>
          <w:szCs w:val="24"/>
        </w:rPr>
      </w:pPr>
      <w:r w:rsidRPr="006A695A">
        <w:rPr>
          <w:rFonts w:ascii="Times New Roman" w:hAnsi="Times New Roman"/>
          <w:sz w:val="24"/>
          <w:szCs w:val="24"/>
        </w:rPr>
        <w:t>отсутствие дифференцированной работы с обучающимися;</w:t>
      </w:r>
    </w:p>
    <w:p w:rsidR="008B7B74" w:rsidRDefault="00BD683D" w:rsidP="00D7509A">
      <w:pPr>
        <w:numPr>
          <w:ilvl w:val="0"/>
          <w:numId w:val="11"/>
        </w:numPr>
        <w:spacing w:after="0" w:line="240" w:lineRule="auto"/>
        <w:ind w:left="0"/>
        <w:contextualSpacing/>
        <w:rPr>
          <w:rFonts w:ascii="Times New Roman" w:hAnsi="Times New Roman"/>
          <w:sz w:val="24"/>
          <w:szCs w:val="24"/>
        </w:rPr>
      </w:pPr>
      <w:r w:rsidRPr="006A695A">
        <w:rPr>
          <w:rFonts w:ascii="Times New Roman" w:hAnsi="Times New Roman"/>
          <w:sz w:val="24"/>
          <w:szCs w:val="24"/>
        </w:rPr>
        <w:t>недостаточный уровень сформированности навыков самоконтроля, включая навыки внимательного прочтения текста задания, предварительной оценки правильности получ</w:t>
      </w:r>
      <w:r>
        <w:rPr>
          <w:rFonts w:ascii="Times New Roman" w:hAnsi="Times New Roman"/>
          <w:sz w:val="24"/>
          <w:szCs w:val="24"/>
        </w:rPr>
        <w:t>енного ответа и его проверки</w:t>
      </w:r>
      <w:r w:rsidR="008B7B74">
        <w:rPr>
          <w:rFonts w:ascii="Times New Roman" w:hAnsi="Times New Roman"/>
          <w:sz w:val="24"/>
          <w:szCs w:val="24"/>
        </w:rPr>
        <w:t>.</w:t>
      </w:r>
    </w:p>
    <w:p w:rsidR="008B7B74" w:rsidRDefault="008B7B74" w:rsidP="008B7B74">
      <w:pPr>
        <w:spacing w:after="0" w:line="240" w:lineRule="auto"/>
        <w:contextualSpacing/>
        <w:rPr>
          <w:rFonts w:ascii="Times New Roman" w:hAnsi="Times New Roman"/>
          <w:sz w:val="24"/>
          <w:szCs w:val="24"/>
        </w:rPr>
      </w:pPr>
    </w:p>
    <w:p w:rsidR="00BD683D" w:rsidRPr="008B7B74" w:rsidRDefault="00BD683D" w:rsidP="008B7B74">
      <w:pPr>
        <w:spacing w:after="0" w:line="240" w:lineRule="auto"/>
        <w:contextualSpacing/>
        <w:rPr>
          <w:rFonts w:ascii="Times New Roman" w:hAnsi="Times New Roman"/>
          <w:sz w:val="24"/>
          <w:szCs w:val="24"/>
        </w:rPr>
      </w:pPr>
      <w:r w:rsidRPr="008B7B74">
        <w:rPr>
          <w:rFonts w:ascii="Times New Roman" w:hAnsi="Times New Roman"/>
          <w:b/>
          <w:bCs/>
          <w:color w:val="000000"/>
          <w:sz w:val="24"/>
          <w:szCs w:val="24"/>
        </w:rPr>
        <w:t>Активность и результативность участия в олимпиадах</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В 2025 году проанализированы результаты участия обучающихся </w:t>
      </w:r>
      <w:r>
        <w:rPr>
          <w:rFonts w:ascii="Times New Roman" w:hAnsi="Times New Roman"/>
          <w:color w:val="000000"/>
          <w:sz w:val="24"/>
          <w:szCs w:val="24"/>
        </w:rPr>
        <w:t>МАОУ «Сажинская СОШ им. Героя Советского Союза Чухарева В.Ф.»</w:t>
      </w:r>
      <w:r w:rsidRPr="00681695">
        <w:rPr>
          <w:rFonts w:ascii="Times New Roman" w:hAnsi="Times New Roman"/>
          <w:color w:val="000000"/>
          <w:sz w:val="24"/>
          <w:szCs w:val="24"/>
        </w:rPr>
        <w:t xml:space="preserve"> в олимпиадах и конкурсах всероссийского, регионального, муниципального и школьного уровней.</w:t>
      </w:r>
    </w:p>
    <w:p w:rsidR="00BD683D"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Количественные данные по всем этапам Всероссийской олимпиады школьников в 2024/25 учебном году показали стабильно высокий объем участия. Количество участников Всероссийской олимпиады школьников выросло </w:t>
      </w:r>
      <w:r>
        <w:rPr>
          <w:rFonts w:ascii="Times New Roman" w:hAnsi="Times New Roman"/>
          <w:color w:val="000000"/>
          <w:sz w:val="24"/>
          <w:szCs w:val="24"/>
        </w:rPr>
        <w:t xml:space="preserve">на </w:t>
      </w:r>
      <w:r w:rsidRPr="002658B1">
        <w:rPr>
          <w:rFonts w:ascii="Times New Roman" w:hAnsi="Times New Roman"/>
          <w:sz w:val="24"/>
          <w:szCs w:val="24"/>
        </w:rPr>
        <w:t>6,4</w:t>
      </w:r>
      <w:r w:rsidRPr="00681695">
        <w:rPr>
          <w:rFonts w:ascii="Times New Roman" w:hAnsi="Times New Roman"/>
          <w:color w:val="000000"/>
          <w:sz w:val="24"/>
          <w:szCs w:val="24"/>
        </w:rPr>
        <w:t xml:space="preserve"> процент</w:t>
      </w:r>
      <w:r>
        <w:rPr>
          <w:rFonts w:ascii="Times New Roman" w:hAnsi="Times New Roman"/>
          <w:color w:val="000000"/>
          <w:sz w:val="24"/>
          <w:szCs w:val="24"/>
        </w:rPr>
        <w:t>а</w:t>
      </w:r>
      <w:r w:rsidRPr="00681695">
        <w:rPr>
          <w:rFonts w:ascii="Times New Roman" w:hAnsi="Times New Roman"/>
          <w:color w:val="000000"/>
          <w:sz w:val="24"/>
          <w:szCs w:val="24"/>
        </w:rPr>
        <w:t xml:space="preserve"> обучающихся Школы </w:t>
      </w:r>
      <w:r>
        <w:rPr>
          <w:rFonts w:ascii="Times New Roman" w:hAnsi="Times New Roman"/>
          <w:color w:val="000000"/>
          <w:sz w:val="24"/>
          <w:szCs w:val="24"/>
        </w:rPr>
        <w:t>по сравнению с</w:t>
      </w:r>
      <w:r w:rsidRPr="00681695">
        <w:rPr>
          <w:rFonts w:ascii="Times New Roman" w:hAnsi="Times New Roman"/>
          <w:color w:val="000000"/>
          <w:sz w:val="24"/>
          <w:szCs w:val="24"/>
        </w:rPr>
        <w:t xml:space="preserve"> 2023/24 год</w:t>
      </w:r>
      <w:r>
        <w:rPr>
          <w:rFonts w:ascii="Times New Roman" w:hAnsi="Times New Roman"/>
          <w:color w:val="000000"/>
          <w:sz w:val="24"/>
          <w:szCs w:val="24"/>
        </w:rPr>
        <w:t>а</w:t>
      </w:r>
      <w:r w:rsidRPr="00681695">
        <w:rPr>
          <w:rFonts w:ascii="Times New Roman" w:hAnsi="Times New Roman"/>
          <w:color w:val="000000"/>
          <w:sz w:val="24"/>
          <w:szCs w:val="24"/>
        </w:rPr>
        <w:t>.</w:t>
      </w:r>
      <w:r>
        <w:rPr>
          <w:rFonts w:ascii="Times New Roman" w:hAnsi="Times New Roman"/>
          <w:color w:val="000000"/>
          <w:sz w:val="24"/>
          <w:szCs w:val="24"/>
        </w:rPr>
        <w:t xml:space="preserve"> Призеры и победителей муниципального этапа стало больше, в 2024/25 учебном году 1 обучающийся прошел на региональный этап.</w:t>
      </w:r>
    </w:p>
    <w:p w:rsidR="00BD683D" w:rsidRDefault="00BD683D" w:rsidP="00BD683D">
      <w:pPr>
        <w:spacing w:after="0"/>
        <w:ind w:firstLine="708"/>
        <w:jc w:val="both"/>
        <w:rPr>
          <w:rFonts w:ascii="Times New Roman" w:hAnsi="Times New Roman"/>
          <w:color w:val="000000"/>
          <w:sz w:val="24"/>
          <w:szCs w:val="24"/>
        </w:rPr>
      </w:pPr>
      <w:r>
        <w:rPr>
          <w:rFonts w:ascii="Times New Roman" w:hAnsi="Times New Roman"/>
          <w:color w:val="000000"/>
          <w:sz w:val="24"/>
          <w:szCs w:val="24"/>
        </w:rPr>
        <w:t>Сравнительная таблица за 3 года.</w:t>
      </w:r>
    </w:p>
    <w:tbl>
      <w:tblPr>
        <w:tblStyle w:val="a3"/>
        <w:tblW w:w="10173" w:type="dxa"/>
        <w:tblInd w:w="0" w:type="dxa"/>
        <w:tblLook w:val="04A0"/>
      </w:tblPr>
      <w:tblGrid>
        <w:gridCol w:w="1686"/>
        <w:gridCol w:w="2108"/>
        <w:gridCol w:w="1984"/>
        <w:gridCol w:w="1985"/>
        <w:gridCol w:w="2410"/>
      </w:tblGrid>
      <w:tr w:rsidR="00BD683D" w:rsidRPr="00680A91" w:rsidTr="00B90165">
        <w:trPr>
          <w:trHeight w:val="654"/>
        </w:trPr>
        <w:tc>
          <w:tcPr>
            <w:tcW w:w="1686" w:type="dxa"/>
            <w:hideMark/>
          </w:tcPr>
          <w:p w:rsidR="00BD683D" w:rsidRPr="00680A91" w:rsidRDefault="00BD683D" w:rsidP="008629C6">
            <w:pPr>
              <w:jc w:val="center"/>
              <w:rPr>
                <w:rFonts w:ascii="Times New Roman" w:hAnsi="Times New Roman"/>
                <w:sz w:val="24"/>
                <w:szCs w:val="24"/>
              </w:rPr>
            </w:pPr>
          </w:p>
        </w:tc>
        <w:tc>
          <w:tcPr>
            <w:tcW w:w="2108" w:type="dxa"/>
            <w:hideMark/>
          </w:tcPr>
          <w:p w:rsidR="00BD683D" w:rsidRPr="00680A91" w:rsidRDefault="00BD683D" w:rsidP="008629C6">
            <w:pPr>
              <w:jc w:val="center"/>
              <w:rPr>
                <w:rFonts w:ascii="Times New Roman" w:hAnsi="Times New Roman"/>
                <w:sz w:val="24"/>
                <w:szCs w:val="24"/>
              </w:rPr>
            </w:pPr>
            <w:r w:rsidRPr="00680A91">
              <w:rPr>
                <w:rFonts w:ascii="Times New Roman" w:hAnsi="Times New Roman"/>
                <w:b/>
                <w:bCs/>
                <w:sz w:val="24"/>
                <w:szCs w:val="24"/>
              </w:rPr>
              <w:t>2022</w:t>
            </w:r>
          </w:p>
        </w:tc>
        <w:tc>
          <w:tcPr>
            <w:tcW w:w="1984" w:type="dxa"/>
            <w:hideMark/>
          </w:tcPr>
          <w:p w:rsidR="00BD683D" w:rsidRPr="00680A91" w:rsidRDefault="00BD683D" w:rsidP="008629C6">
            <w:pPr>
              <w:jc w:val="center"/>
              <w:rPr>
                <w:rFonts w:ascii="Times New Roman" w:hAnsi="Times New Roman"/>
                <w:sz w:val="24"/>
                <w:szCs w:val="24"/>
              </w:rPr>
            </w:pPr>
            <w:r w:rsidRPr="00680A91">
              <w:rPr>
                <w:rFonts w:ascii="Times New Roman" w:hAnsi="Times New Roman"/>
                <w:b/>
                <w:bCs/>
                <w:sz w:val="24"/>
                <w:szCs w:val="24"/>
              </w:rPr>
              <w:t>2023</w:t>
            </w:r>
          </w:p>
        </w:tc>
        <w:tc>
          <w:tcPr>
            <w:tcW w:w="1985" w:type="dxa"/>
            <w:hideMark/>
          </w:tcPr>
          <w:p w:rsidR="00BD683D" w:rsidRPr="00680A91" w:rsidRDefault="00BD683D" w:rsidP="008629C6">
            <w:pPr>
              <w:jc w:val="center"/>
              <w:rPr>
                <w:rFonts w:ascii="Times New Roman" w:hAnsi="Times New Roman"/>
                <w:sz w:val="24"/>
                <w:szCs w:val="24"/>
              </w:rPr>
            </w:pPr>
            <w:r w:rsidRPr="00680A91">
              <w:rPr>
                <w:rFonts w:ascii="Times New Roman" w:hAnsi="Times New Roman"/>
                <w:b/>
                <w:bCs/>
                <w:sz w:val="24"/>
                <w:szCs w:val="24"/>
              </w:rPr>
              <w:t>2024</w:t>
            </w:r>
          </w:p>
        </w:tc>
        <w:tc>
          <w:tcPr>
            <w:tcW w:w="2410" w:type="dxa"/>
            <w:hideMark/>
          </w:tcPr>
          <w:p w:rsidR="00BD683D" w:rsidRPr="00680A91" w:rsidRDefault="00BD683D" w:rsidP="008629C6">
            <w:pPr>
              <w:jc w:val="center"/>
              <w:rPr>
                <w:rFonts w:ascii="Times New Roman" w:hAnsi="Times New Roman"/>
                <w:sz w:val="24"/>
                <w:szCs w:val="24"/>
              </w:rPr>
            </w:pPr>
            <w:r w:rsidRPr="00680A91">
              <w:rPr>
                <w:rFonts w:ascii="Times New Roman" w:hAnsi="Times New Roman"/>
                <w:b/>
                <w:bCs/>
                <w:sz w:val="24"/>
                <w:szCs w:val="24"/>
              </w:rPr>
              <w:t>2025</w:t>
            </w:r>
          </w:p>
        </w:tc>
      </w:tr>
      <w:tr w:rsidR="00BD683D" w:rsidRPr="00680A91" w:rsidTr="00B90165">
        <w:trPr>
          <w:trHeight w:val="1146"/>
        </w:trPr>
        <w:tc>
          <w:tcPr>
            <w:tcW w:w="1686"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Количество участников шк. этапа </w:t>
            </w:r>
          </w:p>
        </w:tc>
        <w:tc>
          <w:tcPr>
            <w:tcW w:w="2108"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67 участников из 93 человек (72%) </w:t>
            </w:r>
          </w:p>
        </w:tc>
        <w:tc>
          <w:tcPr>
            <w:tcW w:w="1984"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81 участник из 99 человек (81,8%) </w:t>
            </w:r>
          </w:p>
        </w:tc>
        <w:tc>
          <w:tcPr>
            <w:tcW w:w="1985"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97 участников из 106 человек (91,5%) </w:t>
            </w:r>
          </w:p>
        </w:tc>
        <w:tc>
          <w:tcPr>
            <w:tcW w:w="2410"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101 участник из 104 человек (97,1%) </w:t>
            </w:r>
          </w:p>
        </w:tc>
      </w:tr>
      <w:tr w:rsidR="00BD683D" w:rsidRPr="00680A91" w:rsidTr="00B90165">
        <w:trPr>
          <w:trHeight w:val="1281"/>
        </w:trPr>
        <w:tc>
          <w:tcPr>
            <w:tcW w:w="1686"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Количество победителей и призеров шк. </w:t>
            </w:r>
            <w:r w:rsidR="008629C6">
              <w:rPr>
                <w:rFonts w:ascii="Times New Roman" w:hAnsi="Times New Roman"/>
                <w:sz w:val="24"/>
                <w:szCs w:val="24"/>
              </w:rPr>
              <w:t>этапа</w:t>
            </w:r>
          </w:p>
        </w:tc>
        <w:tc>
          <w:tcPr>
            <w:tcW w:w="2108"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39 человек </w:t>
            </w:r>
          </w:p>
        </w:tc>
        <w:tc>
          <w:tcPr>
            <w:tcW w:w="1984"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43 человека </w:t>
            </w:r>
          </w:p>
        </w:tc>
        <w:tc>
          <w:tcPr>
            <w:tcW w:w="1985"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51 человек </w:t>
            </w:r>
          </w:p>
        </w:tc>
        <w:tc>
          <w:tcPr>
            <w:tcW w:w="2410"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56 человек </w:t>
            </w:r>
          </w:p>
        </w:tc>
      </w:tr>
      <w:tr w:rsidR="00BD683D" w:rsidRPr="00680A91" w:rsidTr="00B90165">
        <w:trPr>
          <w:trHeight w:val="853"/>
        </w:trPr>
        <w:tc>
          <w:tcPr>
            <w:tcW w:w="1686"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Участников муниц. этапа </w:t>
            </w:r>
          </w:p>
        </w:tc>
        <w:tc>
          <w:tcPr>
            <w:tcW w:w="2108"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18 человек </w:t>
            </w:r>
          </w:p>
        </w:tc>
        <w:tc>
          <w:tcPr>
            <w:tcW w:w="1984"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22 человека </w:t>
            </w:r>
          </w:p>
        </w:tc>
        <w:tc>
          <w:tcPr>
            <w:tcW w:w="1985"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34 человека </w:t>
            </w:r>
          </w:p>
        </w:tc>
        <w:tc>
          <w:tcPr>
            <w:tcW w:w="2410"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33 человека </w:t>
            </w:r>
          </w:p>
        </w:tc>
      </w:tr>
      <w:tr w:rsidR="00BD683D" w:rsidRPr="000957E0" w:rsidTr="00B90165">
        <w:trPr>
          <w:trHeight w:val="1758"/>
        </w:trPr>
        <w:tc>
          <w:tcPr>
            <w:tcW w:w="1686"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Количество победителей и призеров мун. этапа </w:t>
            </w:r>
          </w:p>
        </w:tc>
        <w:tc>
          <w:tcPr>
            <w:tcW w:w="2108"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4 призёра (1 человек по 2-м предметам)- физ</w:t>
            </w:r>
            <w:r>
              <w:rPr>
                <w:rFonts w:ascii="Times New Roman" w:hAnsi="Times New Roman"/>
                <w:sz w:val="24"/>
                <w:szCs w:val="24"/>
              </w:rPr>
              <w:t>ическая культу</w:t>
            </w:r>
            <w:r w:rsidRPr="00680A91">
              <w:rPr>
                <w:rFonts w:ascii="Times New Roman" w:hAnsi="Times New Roman"/>
                <w:sz w:val="24"/>
                <w:szCs w:val="24"/>
              </w:rPr>
              <w:t xml:space="preserve">ра, технология </w:t>
            </w:r>
          </w:p>
        </w:tc>
        <w:tc>
          <w:tcPr>
            <w:tcW w:w="1984"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7 призёров (1 человек по 2-м предметам)-</w:t>
            </w:r>
            <w:r>
              <w:rPr>
                <w:rFonts w:ascii="Times New Roman" w:hAnsi="Times New Roman"/>
                <w:sz w:val="24"/>
                <w:szCs w:val="24"/>
              </w:rPr>
              <w:t>искусство, физическая культу</w:t>
            </w:r>
            <w:r w:rsidRPr="00680A91">
              <w:rPr>
                <w:rFonts w:ascii="Times New Roman" w:hAnsi="Times New Roman"/>
                <w:sz w:val="24"/>
                <w:szCs w:val="24"/>
              </w:rPr>
              <w:t xml:space="preserve">ра, обществознание, технология </w:t>
            </w:r>
          </w:p>
        </w:tc>
        <w:tc>
          <w:tcPr>
            <w:tcW w:w="1985"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1 победитель, 8 призёров (1 человек - победитель и призёр)- литература, русский язык, физ</w:t>
            </w:r>
            <w:r>
              <w:rPr>
                <w:rFonts w:ascii="Times New Roman" w:hAnsi="Times New Roman"/>
                <w:sz w:val="24"/>
                <w:szCs w:val="24"/>
              </w:rPr>
              <w:t>ическая культу</w:t>
            </w:r>
            <w:r w:rsidRPr="00680A91">
              <w:rPr>
                <w:rFonts w:ascii="Times New Roman" w:hAnsi="Times New Roman"/>
                <w:sz w:val="24"/>
                <w:szCs w:val="24"/>
              </w:rPr>
              <w:t xml:space="preserve">ра, технология </w:t>
            </w:r>
          </w:p>
        </w:tc>
        <w:tc>
          <w:tcPr>
            <w:tcW w:w="2410"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13 призёров (трое по 2 предмета)- искусство</w:t>
            </w:r>
            <w:r>
              <w:rPr>
                <w:rFonts w:ascii="Times New Roman" w:hAnsi="Times New Roman"/>
                <w:sz w:val="24"/>
                <w:szCs w:val="24"/>
              </w:rPr>
              <w:t>, литература, русский язык, физическая культу</w:t>
            </w:r>
            <w:r w:rsidRPr="00680A91">
              <w:rPr>
                <w:rFonts w:ascii="Times New Roman" w:hAnsi="Times New Roman"/>
                <w:sz w:val="24"/>
                <w:szCs w:val="24"/>
              </w:rPr>
              <w:t xml:space="preserve">ра, технология </w:t>
            </w:r>
          </w:p>
        </w:tc>
      </w:tr>
      <w:tr w:rsidR="00BD683D" w:rsidRPr="00680A91" w:rsidTr="00B90165">
        <w:trPr>
          <w:trHeight w:val="654"/>
        </w:trPr>
        <w:tc>
          <w:tcPr>
            <w:tcW w:w="1686"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Региональный этап </w:t>
            </w:r>
          </w:p>
        </w:tc>
        <w:tc>
          <w:tcPr>
            <w:tcW w:w="2108"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 </w:t>
            </w:r>
          </w:p>
        </w:tc>
        <w:tc>
          <w:tcPr>
            <w:tcW w:w="1984"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 </w:t>
            </w:r>
          </w:p>
        </w:tc>
        <w:tc>
          <w:tcPr>
            <w:tcW w:w="1985"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 xml:space="preserve">- </w:t>
            </w:r>
          </w:p>
        </w:tc>
        <w:tc>
          <w:tcPr>
            <w:tcW w:w="2410" w:type="dxa"/>
            <w:hideMark/>
          </w:tcPr>
          <w:p w:rsidR="00BD683D" w:rsidRPr="00680A91" w:rsidRDefault="00BD683D" w:rsidP="008629C6">
            <w:pPr>
              <w:rPr>
                <w:rFonts w:ascii="Times New Roman" w:hAnsi="Times New Roman"/>
                <w:sz w:val="24"/>
                <w:szCs w:val="24"/>
              </w:rPr>
            </w:pPr>
            <w:r w:rsidRPr="00680A91">
              <w:rPr>
                <w:rFonts w:ascii="Times New Roman" w:hAnsi="Times New Roman"/>
                <w:sz w:val="24"/>
                <w:szCs w:val="24"/>
              </w:rPr>
              <w:t>1чел</w:t>
            </w:r>
            <w:r>
              <w:rPr>
                <w:rFonts w:ascii="Times New Roman" w:hAnsi="Times New Roman"/>
                <w:sz w:val="24"/>
                <w:szCs w:val="24"/>
              </w:rPr>
              <w:t xml:space="preserve"> </w:t>
            </w:r>
            <w:r w:rsidRPr="00680A91">
              <w:rPr>
                <w:rFonts w:ascii="Times New Roman" w:hAnsi="Times New Roman"/>
                <w:sz w:val="24"/>
                <w:szCs w:val="24"/>
              </w:rPr>
              <w:t xml:space="preserve">- технология </w:t>
            </w:r>
          </w:p>
        </w:tc>
      </w:tr>
    </w:tbl>
    <w:p w:rsidR="008629C6" w:rsidRDefault="00BD683D" w:rsidP="008629C6">
      <w:pPr>
        <w:spacing w:after="0"/>
        <w:ind w:firstLine="708"/>
        <w:jc w:val="both"/>
        <w:rPr>
          <w:rFonts w:ascii="Times New Roman" w:hAnsi="Times New Roman"/>
          <w:color w:val="000000"/>
          <w:sz w:val="24"/>
          <w:szCs w:val="24"/>
        </w:rPr>
      </w:pPr>
      <w:r w:rsidRPr="002658B1">
        <w:rPr>
          <w:rFonts w:ascii="Times New Roman" w:hAnsi="Times New Roman"/>
          <w:color w:val="000000"/>
          <w:sz w:val="24"/>
          <w:szCs w:val="24"/>
        </w:rPr>
        <w:lastRenderedPageBreak/>
        <w:t>В 2025 году был проанализирован объем участников конкурсных мероприятий разных уровней. Дистанционные формы работы с учащимися, создание условий для проявления их познавательной активности позволили принимать активное участие в дистанционных конкурсах регионального, всероссийского и международного уровней. Результат – положительная динамика участия в олимпиадах и конкурсах, привлечение к участию в интеллектуальных соревнованиях большего количества обучающихся Школы.</w:t>
      </w:r>
    </w:p>
    <w:p w:rsidR="00B90165" w:rsidRDefault="00B90165" w:rsidP="008629C6">
      <w:pPr>
        <w:spacing w:after="0"/>
        <w:ind w:firstLine="708"/>
        <w:jc w:val="both"/>
        <w:rPr>
          <w:rFonts w:ascii="Times New Roman" w:hAnsi="Times New Roman"/>
          <w:b/>
          <w:color w:val="000000"/>
          <w:sz w:val="24"/>
          <w:szCs w:val="24"/>
        </w:rPr>
      </w:pPr>
    </w:p>
    <w:p w:rsidR="00B90165" w:rsidRPr="00A22D40" w:rsidRDefault="00B90165" w:rsidP="00A22D40">
      <w:pPr>
        <w:spacing w:after="0"/>
        <w:rPr>
          <w:rFonts w:ascii="Times New Roman" w:hAnsi="Times New Roman" w:cs="Times New Roman"/>
          <w:sz w:val="24"/>
          <w:szCs w:val="24"/>
        </w:rPr>
      </w:pPr>
      <w:r w:rsidRPr="00A22D40">
        <w:rPr>
          <w:rFonts w:ascii="Times New Roman" w:hAnsi="Times New Roman" w:cs="Times New Roman"/>
          <w:b/>
          <w:bCs/>
          <w:sz w:val="24"/>
          <w:szCs w:val="24"/>
        </w:rPr>
        <w:t>Внеурочная деятельность</w:t>
      </w:r>
    </w:p>
    <w:p w:rsidR="00B90165" w:rsidRPr="00A22D40"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Все рабочие программы имеют аннотации и размещены на официальном сайте Школы.</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Формы организации внеурочной деятельности включают: кружки, Спортивный клуб, Летний лагерь с дневным пребыванием детей.</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 планах внеурочной деятельности всех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 учебный год.</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Основой для подготовки к занятиям являются Методические рекомендации Института содержания и методов обучения.</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Внеурочные занятия в классах проходит каждый понедельник. Они начинаются поднятием Государственного флага Российской Федерации,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Тематика «Разговоров о важном» синхронизирована с темами активностей РДДМ «Движение первых» и «Орлята России».</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 2025</w:t>
      </w:r>
      <w:r w:rsidRPr="00A22D40">
        <w:rPr>
          <w:rFonts w:ascii="Times New Roman" w:hAnsi="Times New Roman" w:cs="Times New Roman"/>
          <w:sz w:val="24"/>
          <w:szCs w:val="24"/>
          <w:lang w:val="en-US"/>
        </w:rPr>
        <w:t> </w:t>
      </w:r>
      <w:r w:rsidRPr="00A22D40">
        <w:rPr>
          <w:rFonts w:ascii="Times New Roman" w:hAnsi="Times New Roman" w:cs="Times New Roman"/>
          <w:sz w:val="24"/>
          <w:szCs w:val="24"/>
        </w:rPr>
        <w:t xml:space="preserve">году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 по четвергам. </w:t>
      </w:r>
    </w:p>
    <w:p w:rsidR="00B90165" w:rsidRPr="00A22D40"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Содержание занятий в рамках профориентационного внеурочного курса «Россия – мои горизонты» направлено на комплексное раскрытие потенциала обучающихся и формирование у них осознанного подхода к выбору будущей профессии. Занятия охватывают широкий спектр аспектов, связанных с миром профессий и особенностями трудовой деятельности в современной России.</w:t>
      </w:r>
    </w:p>
    <w:p w:rsidR="00B90165" w:rsidRPr="00A22D40" w:rsidRDefault="00B90165" w:rsidP="00A22D40">
      <w:pPr>
        <w:spacing w:after="0" w:line="240" w:lineRule="auto"/>
        <w:ind w:firstLine="709"/>
        <w:rPr>
          <w:rFonts w:ascii="Times New Roman" w:hAnsi="Times New Roman" w:cs="Times New Roman"/>
          <w:sz w:val="24"/>
          <w:szCs w:val="24"/>
        </w:rPr>
      </w:pPr>
      <w:r w:rsidRPr="00A22D40">
        <w:rPr>
          <w:rFonts w:ascii="Times New Roman" w:hAnsi="Times New Roman" w:cs="Times New Roman"/>
          <w:sz w:val="24"/>
          <w:szCs w:val="24"/>
        </w:rPr>
        <w:t>Планы внеурочной деятельности НОО, ООО и СОО выполнены в полном объеме.</w:t>
      </w:r>
    </w:p>
    <w:p w:rsidR="00A22D40" w:rsidRDefault="00A22D40" w:rsidP="00A22D40">
      <w:pPr>
        <w:spacing w:after="0"/>
        <w:rPr>
          <w:rFonts w:ascii="Times New Roman" w:hAnsi="Times New Roman" w:cs="Times New Roman"/>
          <w:b/>
          <w:bCs/>
          <w:sz w:val="24"/>
          <w:szCs w:val="24"/>
        </w:rPr>
      </w:pPr>
    </w:p>
    <w:p w:rsidR="00B90165" w:rsidRPr="00A22D40" w:rsidRDefault="00B90165" w:rsidP="00A22D40">
      <w:pPr>
        <w:spacing w:after="0"/>
        <w:rPr>
          <w:rFonts w:ascii="Times New Roman" w:hAnsi="Times New Roman" w:cs="Times New Roman"/>
          <w:sz w:val="24"/>
          <w:szCs w:val="24"/>
        </w:rPr>
      </w:pPr>
      <w:r w:rsidRPr="00A22D40">
        <w:rPr>
          <w:rFonts w:ascii="Times New Roman" w:hAnsi="Times New Roman" w:cs="Times New Roman"/>
          <w:b/>
          <w:bCs/>
          <w:sz w:val="24"/>
          <w:szCs w:val="24"/>
        </w:rPr>
        <w:t>Воспитательная работа</w:t>
      </w:r>
    </w:p>
    <w:p w:rsidR="00B90165" w:rsidRPr="00A22D40"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Воспитательная работа в 2025 году осуществлялась в соответствии с рабочими программами воспитания, которые были разработаны для каждого уровня и включены в соответствующие ООП.</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Воспитательная работа по рабочим программам воспитания осуществляется по следующим модулям:</w:t>
      </w:r>
    </w:p>
    <w:p w:rsidR="00B90165" w:rsidRPr="00A22D40" w:rsidRDefault="00B90165" w:rsidP="00D7509A">
      <w:pPr>
        <w:numPr>
          <w:ilvl w:val="0"/>
          <w:numId w:val="22"/>
        </w:numPr>
        <w:spacing w:after="0" w:line="240" w:lineRule="auto"/>
        <w:ind w:left="0" w:firstLine="709"/>
        <w:jc w:val="both"/>
        <w:rPr>
          <w:b/>
          <w:sz w:val="24"/>
          <w:szCs w:val="24"/>
        </w:rPr>
      </w:pPr>
      <w:r w:rsidRPr="00A22D40">
        <w:rPr>
          <w:rFonts w:ascii="Times New Roman" w:hAnsi="Times New Roman" w:cs="Times New Roman"/>
          <w:sz w:val="24"/>
          <w:szCs w:val="24"/>
        </w:rPr>
        <w:t xml:space="preserve">инвариантные – «Классное руководство», «Урочная деятельность», «Внеурочная деятельность, «Самоуправление», «Профориентация», «Профилактика и безопасность», </w:t>
      </w:r>
      <w:r w:rsidRPr="00A22D40">
        <w:rPr>
          <w:rFonts w:ascii="Times New Roman" w:hAnsi="Times New Roman" w:cs="Times New Roman"/>
          <w:sz w:val="24"/>
          <w:szCs w:val="24"/>
        </w:rPr>
        <w:lastRenderedPageBreak/>
        <w:t>«Работа с родителями или их законными представителями», «Организация предметно-эстетической среды», «Социальное партнёрство».</w:t>
      </w:r>
    </w:p>
    <w:p w:rsidR="00B90165" w:rsidRPr="00A22D40" w:rsidRDefault="00B90165" w:rsidP="00D7509A">
      <w:pPr>
        <w:numPr>
          <w:ilvl w:val="0"/>
          <w:numId w:val="22"/>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sz w:val="24"/>
          <w:szCs w:val="24"/>
        </w:rPr>
        <w:t xml:space="preserve">вариативные – </w:t>
      </w:r>
      <w:r w:rsidRPr="00A22D40">
        <w:rPr>
          <w:rFonts w:ascii="Times New Roman" w:hAnsi="Times New Roman" w:cs="Times New Roman"/>
          <w:iCs/>
          <w:sz w:val="24"/>
          <w:szCs w:val="24"/>
        </w:rPr>
        <w:t>«Детские общественные объединения», «Ключевые общешкольные дела».</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Воспитательные события в школе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B90165" w:rsidRPr="00A22D40" w:rsidRDefault="00B90165" w:rsidP="00D7509A">
      <w:pPr>
        <w:numPr>
          <w:ilvl w:val="0"/>
          <w:numId w:val="23"/>
        </w:numPr>
        <w:spacing w:after="0" w:line="240" w:lineRule="auto"/>
        <w:ind w:left="0" w:firstLine="709"/>
        <w:rPr>
          <w:rFonts w:ascii="Times New Roman" w:hAnsi="Times New Roman" w:cs="Times New Roman"/>
          <w:sz w:val="24"/>
          <w:szCs w:val="24"/>
          <w:lang w:val="en-US"/>
        </w:rPr>
      </w:pPr>
      <w:r w:rsidRPr="00A22D40">
        <w:rPr>
          <w:rFonts w:ascii="Times New Roman" w:hAnsi="Times New Roman" w:cs="Times New Roman"/>
          <w:sz w:val="24"/>
          <w:szCs w:val="24"/>
          <w:lang w:val="en-US"/>
        </w:rPr>
        <w:t xml:space="preserve">коллективные </w:t>
      </w:r>
      <w:r w:rsidRPr="00A22D40">
        <w:rPr>
          <w:rFonts w:ascii="Times New Roman" w:hAnsi="Times New Roman" w:cs="Times New Roman"/>
          <w:sz w:val="24"/>
          <w:szCs w:val="24"/>
        </w:rPr>
        <w:t>творческие</w:t>
      </w:r>
      <w:r w:rsidRPr="00A22D40">
        <w:rPr>
          <w:rFonts w:ascii="Times New Roman" w:hAnsi="Times New Roman" w:cs="Times New Roman"/>
          <w:sz w:val="24"/>
          <w:szCs w:val="24"/>
          <w:lang w:val="en-US"/>
        </w:rPr>
        <w:t xml:space="preserve"> дела;</w:t>
      </w:r>
    </w:p>
    <w:p w:rsidR="00B90165" w:rsidRPr="00A22D40" w:rsidRDefault="00B90165" w:rsidP="00D7509A">
      <w:pPr>
        <w:numPr>
          <w:ilvl w:val="0"/>
          <w:numId w:val="23"/>
        </w:numPr>
        <w:spacing w:after="0" w:line="240" w:lineRule="auto"/>
        <w:ind w:left="0" w:firstLine="709"/>
        <w:rPr>
          <w:rFonts w:ascii="Times New Roman" w:hAnsi="Times New Roman" w:cs="Times New Roman"/>
          <w:sz w:val="24"/>
          <w:szCs w:val="24"/>
          <w:lang w:val="en-US"/>
        </w:rPr>
      </w:pPr>
      <w:r w:rsidRPr="00A22D40">
        <w:rPr>
          <w:rFonts w:ascii="Times New Roman" w:hAnsi="Times New Roman" w:cs="Times New Roman"/>
          <w:sz w:val="24"/>
          <w:szCs w:val="24"/>
          <w:lang w:val="en-US"/>
        </w:rPr>
        <w:t>акции;</w:t>
      </w:r>
    </w:p>
    <w:p w:rsidR="00B90165" w:rsidRPr="00A22D40" w:rsidRDefault="00B90165" w:rsidP="00D7509A">
      <w:pPr>
        <w:numPr>
          <w:ilvl w:val="0"/>
          <w:numId w:val="23"/>
        </w:numPr>
        <w:spacing w:after="0" w:line="240" w:lineRule="auto"/>
        <w:ind w:left="0" w:firstLine="709"/>
        <w:rPr>
          <w:rFonts w:ascii="Times New Roman" w:hAnsi="Times New Roman" w:cs="Times New Roman"/>
          <w:sz w:val="24"/>
          <w:szCs w:val="24"/>
          <w:lang w:val="en-US"/>
        </w:rPr>
      </w:pPr>
      <w:r w:rsidRPr="00A22D40">
        <w:rPr>
          <w:rFonts w:ascii="Times New Roman" w:hAnsi="Times New Roman" w:cs="Times New Roman"/>
          <w:sz w:val="24"/>
          <w:szCs w:val="24"/>
        </w:rPr>
        <w:t>литературный клуб;</w:t>
      </w:r>
    </w:p>
    <w:p w:rsidR="00B90165" w:rsidRPr="00A22D40" w:rsidRDefault="00B90165" w:rsidP="00D7509A">
      <w:pPr>
        <w:numPr>
          <w:ilvl w:val="0"/>
          <w:numId w:val="23"/>
        </w:numPr>
        <w:spacing w:after="0" w:line="240" w:lineRule="auto"/>
        <w:ind w:left="0" w:firstLine="709"/>
        <w:rPr>
          <w:rFonts w:ascii="Times New Roman" w:hAnsi="Times New Roman" w:cs="Times New Roman"/>
          <w:sz w:val="24"/>
          <w:szCs w:val="24"/>
          <w:lang w:val="en-US"/>
        </w:rPr>
      </w:pPr>
      <w:r w:rsidRPr="00A22D40">
        <w:rPr>
          <w:rFonts w:ascii="Times New Roman" w:hAnsi="Times New Roman" w:cs="Times New Roman"/>
          <w:sz w:val="24"/>
          <w:szCs w:val="24"/>
        </w:rPr>
        <w:t>кинолеторий;</w:t>
      </w:r>
    </w:p>
    <w:p w:rsidR="00B90165" w:rsidRPr="00A22D40" w:rsidRDefault="00B90165" w:rsidP="00D7509A">
      <w:pPr>
        <w:numPr>
          <w:ilvl w:val="0"/>
          <w:numId w:val="23"/>
        </w:numPr>
        <w:spacing w:after="0" w:line="240" w:lineRule="auto"/>
        <w:ind w:left="0" w:firstLine="709"/>
        <w:rPr>
          <w:rFonts w:ascii="Times New Roman" w:hAnsi="Times New Roman" w:cs="Times New Roman"/>
          <w:sz w:val="24"/>
          <w:szCs w:val="24"/>
          <w:lang w:val="en-US"/>
        </w:rPr>
      </w:pPr>
      <w:r w:rsidRPr="00A22D40">
        <w:rPr>
          <w:rFonts w:ascii="Times New Roman" w:hAnsi="Times New Roman" w:cs="Times New Roman"/>
          <w:sz w:val="24"/>
          <w:szCs w:val="24"/>
        </w:rPr>
        <w:t>мастер-классы;</w:t>
      </w:r>
    </w:p>
    <w:p w:rsidR="00B90165" w:rsidRPr="00A22D40" w:rsidRDefault="00B90165" w:rsidP="00D7509A">
      <w:pPr>
        <w:numPr>
          <w:ilvl w:val="0"/>
          <w:numId w:val="23"/>
        </w:numPr>
        <w:spacing w:after="0" w:line="240" w:lineRule="auto"/>
        <w:ind w:left="0" w:firstLine="709"/>
        <w:rPr>
          <w:rFonts w:ascii="Times New Roman" w:hAnsi="Times New Roman" w:cs="Times New Roman"/>
          <w:sz w:val="24"/>
          <w:szCs w:val="24"/>
          <w:lang w:val="en-US"/>
        </w:rPr>
      </w:pPr>
      <w:r w:rsidRPr="00A22D40">
        <w:rPr>
          <w:rFonts w:ascii="Times New Roman" w:hAnsi="Times New Roman" w:cs="Times New Roman"/>
          <w:sz w:val="24"/>
          <w:szCs w:val="24"/>
        </w:rPr>
        <w:t>экскурсии;</w:t>
      </w:r>
    </w:p>
    <w:p w:rsidR="00B90165" w:rsidRPr="00A22D40" w:rsidRDefault="00B90165" w:rsidP="00D7509A">
      <w:pPr>
        <w:numPr>
          <w:ilvl w:val="0"/>
          <w:numId w:val="23"/>
        </w:numPr>
        <w:spacing w:after="0" w:line="240" w:lineRule="auto"/>
        <w:ind w:left="0" w:firstLine="709"/>
        <w:rPr>
          <w:rFonts w:ascii="Times New Roman" w:hAnsi="Times New Roman" w:cs="Times New Roman"/>
          <w:sz w:val="24"/>
          <w:szCs w:val="24"/>
          <w:lang w:val="en-US"/>
        </w:rPr>
      </w:pPr>
      <w:r w:rsidRPr="00A22D40">
        <w:rPr>
          <w:rFonts w:ascii="Times New Roman" w:hAnsi="Times New Roman" w:cs="Times New Roman"/>
          <w:sz w:val="24"/>
          <w:szCs w:val="24"/>
        </w:rPr>
        <w:t>фестивали и конкурсы;</w:t>
      </w:r>
    </w:p>
    <w:p w:rsidR="00B90165" w:rsidRPr="00A22D40" w:rsidRDefault="00B90165" w:rsidP="00D7509A">
      <w:pPr>
        <w:numPr>
          <w:ilvl w:val="0"/>
          <w:numId w:val="23"/>
        </w:numPr>
        <w:spacing w:after="0" w:line="240" w:lineRule="auto"/>
        <w:ind w:left="0" w:firstLine="709"/>
        <w:rPr>
          <w:rFonts w:ascii="Times New Roman" w:hAnsi="Times New Roman" w:cs="Times New Roman"/>
          <w:sz w:val="24"/>
          <w:szCs w:val="24"/>
          <w:lang w:val="en-US"/>
        </w:rPr>
      </w:pPr>
      <w:r w:rsidRPr="00A22D40">
        <w:rPr>
          <w:rFonts w:ascii="Times New Roman" w:hAnsi="Times New Roman" w:cs="Times New Roman"/>
          <w:sz w:val="24"/>
          <w:szCs w:val="24"/>
        </w:rPr>
        <w:t>проекты.</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Анализ планов воспитательной работы 1–11-х классов показал следующие результаты:</w:t>
      </w:r>
    </w:p>
    <w:p w:rsidR="00B90165" w:rsidRPr="00A22D40" w:rsidRDefault="00B90165" w:rsidP="00D7509A">
      <w:pPr>
        <w:numPr>
          <w:ilvl w:val="0"/>
          <w:numId w:val="24"/>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планы воспитательной работы составлены с учетом возрастных особенностей обучающихся;</w:t>
      </w:r>
    </w:p>
    <w:p w:rsidR="00B90165" w:rsidRPr="00A22D40" w:rsidRDefault="00B90165" w:rsidP="00D7509A">
      <w:pPr>
        <w:numPr>
          <w:ilvl w:val="0"/>
          <w:numId w:val="24"/>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
    <w:p w:rsidR="00B90165" w:rsidRPr="00A22D40" w:rsidRDefault="00B90165" w:rsidP="00D7509A">
      <w:pPr>
        <w:numPr>
          <w:ilvl w:val="0"/>
          <w:numId w:val="24"/>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для реализации классные руководители использовали современных технологии: применялись цифровые ресурсы, мультимедийные средства и платформы дистанционного обучения. </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Отмечаются проблемные зоны реализации планов воспитательной работы классных руководителей:</w:t>
      </w:r>
    </w:p>
    <w:p w:rsidR="00B90165" w:rsidRPr="00A22D40" w:rsidRDefault="00B90165" w:rsidP="00D7509A">
      <w:pPr>
        <w:pStyle w:val="a4"/>
        <w:numPr>
          <w:ilvl w:val="0"/>
          <w:numId w:val="37"/>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однотипность тематик мероприятий: наблюдается преобладание традиционных тем (экология, здоровье, безопасность), тогда как актуальные социальные вопросы затрагиваются реже. Классным руководителям рекомендовано расширить перечень направлений, добавив темы толерантности, финансовой грамотности, цифровой культуры.</w:t>
      </w:r>
    </w:p>
    <w:p w:rsidR="00B90165" w:rsidRPr="00A22D40" w:rsidRDefault="00B90165" w:rsidP="00D7509A">
      <w:pPr>
        <w:pStyle w:val="a4"/>
        <w:numPr>
          <w:ilvl w:val="0"/>
          <w:numId w:val="37"/>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недостаточно развитая система мониторинга и контроля: нет чёткого механизма отслеживания реализации запланированных мероприятий. Следует внедрить регулярную оценку эффективности проводимых акций и внесение коррективов в планы.</w:t>
      </w:r>
    </w:p>
    <w:p w:rsidR="00B90165" w:rsidRPr="00A22D40"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Посещенные классные мероприятия показывают, что в основном классные руководители проводят классные мероприятия на достаточно высоком уровне.</w:t>
      </w:r>
    </w:p>
    <w:p w:rsidR="00B90165" w:rsidRPr="00A22D40" w:rsidRDefault="00B90165" w:rsidP="00A22D40">
      <w:pPr>
        <w:spacing w:after="0"/>
        <w:rPr>
          <w:rFonts w:ascii="Times New Roman" w:hAnsi="Times New Roman" w:cs="Times New Roman"/>
          <w:b/>
          <w:bCs/>
          <w:sz w:val="24"/>
          <w:szCs w:val="24"/>
        </w:rPr>
      </w:pPr>
    </w:p>
    <w:p w:rsidR="00B90165" w:rsidRPr="00A22D40" w:rsidRDefault="00B90165" w:rsidP="00A22D40">
      <w:pPr>
        <w:spacing w:after="0"/>
        <w:rPr>
          <w:rFonts w:ascii="Times New Roman" w:hAnsi="Times New Roman" w:cs="Times New Roman"/>
          <w:sz w:val="24"/>
          <w:szCs w:val="24"/>
        </w:rPr>
      </w:pPr>
      <w:r w:rsidRPr="00A22D40">
        <w:rPr>
          <w:rFonts w:ascii="Times New Roman" w:hAnsi="Times New Roman" w:cs="Times New Roman"/>
          <w:b/>
          <w:bCs/>
          <w:sz w:val="24"/>
          <w:szCs w:val="24"/>
        </w:rPr>
        <w:t>Реализация планов к Году защитника Отечества</w:t>
      </w:r>
    </w:p>
    <w:p w:rsidR="00B90165" w:rsidRPr="00A22D40"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В соответствии с Указом Президента РФ от 16.01.2025 № 28 «О проведении в Российской Федерации Года защитника Отечества», </w:t>
      </w:r>
      <w:r w:rsidRPr="00A22D40">
        <w:rPr>
          <w:rFonts w:ascii="Times New Roman" w:hAnsi="Times New Roman" w:cs="Times New Roman"/>
          <w:iCs/>
          <w:sz w:val="24"/>
          <w:szCs w:val="24"/>
        </w:rPr>
        <w:t>распоряжением Губернатора Свердловской области от 27.02.2025 г. № 37-РГ «Об организации в Свердловской области мероприятий в рамках проводимого в Российской Федерации  Года защитника Отечества в 2025 году»</w:t>
      </w:r>
      <w:r w:rsidRPr="00A22D40">
        <w:rPr>
          <w:rFonts w:ascii="Times New Roman" w:hAnsi="Times New Roman" w:cs="Times New Roman"/>
          <w:i/>
          <w:sz w:val="24"/>
          <w:szCs w:val="24"/>
        </w:rPr>
        <w:t xml:space="preserve"> </w:t>
      </w:r>
      <w:r w:rsidRPr="00A22D40">
        <w:rPr>
          <w:rFonts w:ascii="Times New Roman" w:hAnsi="Times New Roman" w:cs="Times New Roman"/>
          <w:sz w:val="24"/>
          <w:szCs w:val="24"/>
        </w:rPr>
        <w:t>проведены следующие мероприятия:</w:t>
      </w:r>
    </w:p>
    <w:p w:rsidR="00B90165" w:rsidRPr="00A22D40" w:rsidRDefault="00B90165" w:rsidP="00D7509A">
      <w:pPr>
        <w:numPr>
          <w:ilvl w:val="0"/>
          <w:numId w:val="33"/>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Образован организационный комитет по проведению в МАОУ «Сажинская СОШ им. Героя Советского Союза Чухарева В.Ф.» в 2025 году мероприятий в честь Года защитника Отечества в следующем составе: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tblPr>
      <w:tblGrid>
        <w:gridCol w:w="2608"/>
        <w:gridCol w:w="7322"/>
      </w:tblGrid>
      <w:tr w:rsidR="00B90165" w:rsidRPr="00A22D40" w:rsidTr="00B90165">
        <w:tc>
          <w:tcPr>
            <w:tcW w:w="2347" w:type="dxa"/>
            <w:tcMar>
              <w:top w:w="75" w:type="dxa"/>
              <w:left w:w="75" w:type="dxa"/>
              <w:bottom w:w="75" w:type="dxa"/>
              <w:right w:w="75" w:type="dxa"/>
            </w:tcMar>
          </w:tcPr>
          <w:p w:rsidR="00B90165" w:rsidRPr="00A22D40" w:rsidRDefault="00B90165" w:rsidP="00B90165">
            <w:pPr>
              <w:rPr>
                <w:rFonts w:ascii="Times New Roman" w:hAnsi="Times New Roman" w:cs="Times New Roman"/>
                <w:sz w:val="24"/>
                <w:szCs w:val="24"/>
                <w:lang w:val="en-US"/>
              </w:rPr>
            </w:pPr>
            <w:r w:rsidRPr="00A22D40">
              <w:rPr>
                <w:rFonts w:ascii="Times New Roman" w:hAnsi="Times New Roman" w:cs="Times New Roman"/>
                <w:sz w:val="24"/>
                <w:szCs w:val="24"/>
                <w:lang w:val="en-US"/>
              </w:rPr>
              <w:t>Председатель:</w:t>
            </w:r>
          </w:p>
        </w:tc>
        <w:tc>
          <w:tcPr>
            <w:tcW w:w="6589" w:type="dxa"/>
            <w:tcMar>
              <w:top w:w="75" w:type="dxa"/>
              <w:left w:w="75" w:type="dxa"/>
              <w:bottom w:w="75" w:type="dxa"/>
              <w:right w:w="75" w:type="dxa"/>
            </w:tcMar>
          </w:tcPr>
          <w:p w:rsidR="00B90165" w:rsidRPr="00A22D40" w:rsidRDefault="00B90165" w:rsidP="00B90165">
            <w:pPr>
              <w:rPr>
                <w:rFonts w:ascii="Times New Roman" w:hAnsi="Times New Roman" w:cs="Times New Roman"/>
                <w:sz w:val="24"/>
                <w:szCs w:val="24"/>
              </w:rPr>
            </w:pPr>
            <w:r w:rsidRPr="00A22D40">
              <w:rPr>
                <w:rFonts w:ascii="Times New Roman" w:hAnsi="Times New Roman" w:cs="Times New Roman"/>
                <w:sz w:val="24"/>
                <w:szCs w:val="24"/>
              </w:rPr>
              <w:t>директор МАОУ «Сажинская СОШ им. Героя Советского Союза Чухарева В.Ф.»  С.Ф. Половников</w:t>
            </w:r>
          </w:p>
        </w:tc>
      </w:tr>
      <w:tr w:rsidR="00B90165" w:rsidRPr="00A22D40" w:rsidTr="00B90165">
        <w:tc>
          <w:tcPr>
            <w:tcW w:w="2347" w:type="dxa"/>
            <w:tcMar>
              <w:top w:w="75" w:type="dxa"/>
              <w:left w:w="75" w:type="dxa"/>
              <w:bottom w:w="75" w:type="dxa"/>
              <w:right w:w="75" w:type="dxa"/>
            </w:tcMar>
          </w:tcPr>
          <w:p w:rsidR="00B90165" w:rsidRPr="00A22D40" w:rsidRDefault="00B90165" w:rsidP="00B90165">
            <w:pPr>
              <w:rPr>
                <w:rFonts w:ascii="Times New Roman" w:hAnsi="Times New Roman" w:cs="Times New Roman"/>
                <w:sz w:val="24"/>
                <w:szCs w:val="24"/>
                <w:lang w:val="en-US"/>
              </w:rPr>
            </w:pPr>
            <w:r w:rsidRPr="00A22D40">
              <w:rPr>
                <w:rFonts w:ascii="Times New Roman" w:hAnsi="Times New Roman" w:cs="Times New Roman"/>
                <w:sz w:val="24"/>
                <w:szCs w:val="24"/>
                <w:lang w:val="en-US"/>
              </w:rPr>
              <w:lastRenderedPageBreak/>
              <w:t>Члены:</w:t>
            </w:r>
          </w:p>
        </w:tc>
        <w:tc>
          <w:tcPr>
            <w:tcW w:w="6589" w:type="dxa"/>
            <w:tcMar>
              <w:top w:w="75" w:type="dxa"/>
              <w:left w:w="75" w:type="dxa"/>
              <w:bottom w:w="75" w:type="dxa"/>
              <w:right w:w="75" w:type="dxa"/>
            </w:tcMar>
          </w:tcPr>
          <w:p w:rsidR="00B90165" w:rsidRPr="00A22D40" w:rsidRDefault="00B90165" w:rsidP="00D7509A">
            <w:pPr>
              <w:pStyle w:val="a4"/>
              <w:numPr>
                <w:ilvl w:val="0"/>
                <w:numId w:val="38"/>
              </w:numPr>
              <w:spacing w:after="0" w:line="240" w:lineRule="auto"/>
              <w:ind w:left="0" w:firstLine="0"/>
              <w:rPr>
                <w:rFonts w:ascii="Times New Roman" w:hAnsi="Times New Roman" w:cs="Times New Roman"/>
                <w:iCs/>
                <w:sz w:val="24"/>
                <w:szCs w:val="24"/>
              </w:rPr>
            </w:pPr>
            <w:r w:rsidRPr="00A22D40">
              <w:rPr>
                <w:rFonts w:ascii="Times New Roman" w:hAnsi="Times New Roman" w:cs="Times New Roman"/>
                <w:iCs/>
                <w:sz w:val="24"/>
                <w:szCs w:val="24"/>
              </w:rPr>
              <w:t>заместитель директора по ВР Истомина Т.П.;</w:t>
            </w:r>
          </w:p>
          <w:p w:rsidR="00B90165" w:rsidRPr="00A22D40" w:rsidRDefault="00B90165" w:rsidP="00D7509A">
            <w:pPr>
              <w:pStyle w:val="a4"/>
              <w:numPr>
                <w:ilvl w:val="0"/>
                <w:numId w:val="38"/>
              </w:numPr>
              <w:spacing w:after="0" w:line="240" w:lineRule="auto"/>
              <w:ind w:left="0" w:firstLine="0"/>
              <w:rPr>
                <w:rFonts w:ascii="Times New Roman" w:hAnsi="Times New Roman" w:cs="Times New Roman"/>
                <w:iCs/>
                <w:sz w:val="24"/>
                <w:szCs w:val="24"/>
              </w:rPr>
            </w:pPr>
            <w:r w:rsidRPr="00A22D40">
              <w:rPr>
                <w:rFonts w:ascii="Times New Roman" w:hAnsi="Times New Roman" w:cs="Times New Roman"/>
                <w:iCs/>
                <w:sz w:val="24"/>
                <w:szCs w:val="24"/>
              </w:rPr>
              <w:t>советник директора по воспитанию Гордеева Н.С.;</w:t>
            </w:r>
          </w:p>
          <w:p w:rsidR="00B90165" w:rsidRPr="00A22D40" w:rsidRDefault="00B90165" w:rsidP="00D7509A">
            <w:pPr>
              <w:pStyle w:val="a4"/>
              <w:numPr>
                <w:ilvl w:val="0"/>
                <w:numId w:val="38"/>
              </w:numPr>
              <w:spacing w:after="0" w:line="240" w:lineRule="auto"/>
              <w:ind w:left="0" w:firstLine="0"/>
              <w:rPr>
                <w:rFonts w:ascii="Times New Roman" w:hAnsi="Times New Roman" w:cs="Times New Roman"/>
                <w:iCs/>
                <w:sz w:val="24"/>
                <w:szCs w:val="24"/>
              </w:rPr>
            </w:pPr>
            <w:r w:rsidRPr="00A22D40">
              <w:rPr>
                <w:rFonts w:ascii="Times New Roman" w:hAnsi="Times New Roman" w:cs="Times New Roman"/>
                <w:iCs/>
                <w:sz w:val="24"/>
                <w:szCs w:val="24"/>
              </w:rPr>
              <w:t>педагог – организатор Синицина К.Д.;</w:t>
            </w:r>
          </w:p>
          <w:p w:rsidR="00B90165" w:rsidRPr="00A22D40" w:rsidRDefault="00B90165" w:rsidP="00D7509A">
            <w:pPr>
              <w:pStyle w:val="a4"/>
              <w:numPr>
                <w:ilvl w:val="0"/>
                <w:numId w:val="38"/>
              </w:numPr>
              <w:spacing w:after="0" w:line="240" w:lineRule="auto"/>
              <w:ind w:left="0" w:firstLine="0"/>
              <w:rPr>
                <w:rFonts w:ascii="Times New Roman" w:hAnsi="Times New Roman" w:cs="Times New Roman"/>
                <w:sz w:val="24"/>
                <w:szCs w:val="24"/>
              </w:rPr>
            </w:pPr>
            <w:r w:rsidRPr="00A22D40">
              <w:rPr>
                <w:rFonts w:ascii="Times New Roman" w:hAnsi="Times New Roman" w:cs="Times New Roman"/>
                <w:iCs/>
                <w:sz w:val="24"/>
                <w:szCs w:val="24"/>
              </w:rPr>
              <w:t>педагог – организатор Воронюк Е.Д.</w:t>
            </w:r>
          </w:p>
        </w:tc>
      </w:tr>
    </w:tbl>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2. Был составлен план проведения мероприятий, в который вошли также мероприятия федерального, регионального и муниципального уровней. При разработке плана мероприятий Года защитника Отечества учитывалась федеральная рабочая программа воспитания и федеральный календарный план воспитательной работы из ФОП всех уровней образования.</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3. В рамках плана основных мероприятий в период с </w:t>
      </w:r>
      <w:r w:rsidRPr="00A22D40">
        <w:rPr>
          <w:rFonts w:ascii="Times New Roman" w:hAnsi="Times New Roman" w:cs="Times New Roman"/>
          <w:iCs/>
          <w:sz w:val="24"/>
          <w:szCs w:val="24"/>
        </w:rPr>
        <w:t>15.01.2025 по 27.12.2025 гг.</w:t>
      </w:r>
      <w:r w:rsidRPr="00A22D40">
        <w:rPr>
          <w:rFonts w:ascii="Times New Roman" w:hAnsi="Times New Roman" w:cs="Times New Roman"/>
          <w:i/>
          <w:sz w:val="24"/>
          <w:szCs w:val="24"/>
        </w:rPr>
        <w:t xml:space="preserve"> </w:t>
      </w:r>
      <w:r w:rsidRPr="00A22D40">
        <w:rPr>
          <w:rFonts w:ascii="Times New Roman" w:hAnsi="Times New Roman" w:cs="Times New Roman"/>
          <w:sz w:val="24"/>
          <w:szCs w:val="24"/>
        </w:rPr>
        <w:t xml:space="preserve"> проведены следующие школьные мероприятия:</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Торжественное открытие Парты Героя Советского Союза Чухарева В.Ф.;</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Торжественная линейка, посвященная снятию блокады Ленинграда;</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Кинолекторий «Здесь насмерть воины стояли…» (посвященный Сталинградской битве);</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Открытие месячника ко Дню Защитника Отечества;</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Неделя памяти Героя Советского Союза Шарова Маркела Потаповича и встреча обучающихся с внучкой Мотыхляевой И.М.;</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Лыжня России – 2025 памяти Героя Советского Союза Шарова М.П.;</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День памяти воинов – интернационалистов;</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Смотр строя и песни – 2025;</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Школьный конкурс чтецов «Мы о войне стихами говорим…»;</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Читательская конференция «Страницы памяти: читаем о войне»;</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Классная встреча обучающихся 4 и 10 классов с дочерью ветерана Великой Отчественной войны Чусова А.С. Мотыхляевой Л.А.;</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Классная встреча обучающихся 2 и 5 классов с сыном ветерана Великой Отечественной войны Ватолиным Ю.И.;</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Неделя памяти Героя Советского Союза Чухарева Вячеслава Федоровича;</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Защита исследовательских проектов «Пройдем по улицам знакомым, героев вспомним имена…»;</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Оформление Стены памяти;</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Диктант Победы – 2025;</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Фестиваль «О Родине, о доблести, о славе»;</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Торжественный митинг, посвященный 80-летию Великой Победы;</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День памяти и скорби (в Лагере с дневным пребыванием при МАОУ «Сажинская СОШ им. Героя Советского Союза Чухарева В.Ф.»;</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День памяти жертв фашизма;</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День памяти Ватолина Павла Юрьевича, участника СВО;</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День неизвестного солдата;</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 xml:space="preserve">День героев Отечества;   </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военно-спортивная игра «Зарница 2.0»;</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встречи с участниками СВО, оформление поздравительных открыток и письма участникам СВО, сбор гуманитарной помощи участникам СВО и детям Донбасса;</w:t>
      </w:r>
    </w:p>
    <w:p w:rsidR="00B90165" w:rsidRPr="00A22D40" w:rsidRDefault="00B90165" w:rsidP="00D7509A">
      <w:pPr>
        <w:numPr>
          <w:ilvl w:val="0"/>
          <w:numId w:val="25"/>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информационно-просветительские беседы об исторической памяти, патриотизме, героизме русских воинов, включенные в занятия внеурочной деятельности, в том числе «Разговоры о важном».</w:t>
      </w:r>
    </w:p>
    <w:p w:rsidR="00B90165"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Всего в 2025 году охвачены мероприятиями к Году защитника Отечества 100% обучающихся школы и 66 % семей обучающихся.</w:t>
      </w:r>
    </w:p>
    <w:p w:rsidR="008B7B74" w:rsidRPr="00A22D40" w:rsidRDefault="008B7B74" w:rsidP="00B90165">
      <w:pPr>
        <w:spacing w:after="0" w:line="240" w:lineRule="auto"/>
        <w:ind w:firstLine="709"/>
        <w:jc w:val="both"/>
        <w:rPr>
          <w:rFonts w:ascii="Times New Roman" w:hAnsi="Times New Roman" w:cs="Times New Roman"/>
          <w:sz w:val="24"/>
          <w:szCs w:val="24"/>
        </w:rPr>
      </w:pPr>
    </w:p>
    <w:p w:rsidR="00B90165" w:rsidRPr="00A22D40" w:rsidRDefault="00B90165" w:rsidP="00A22D40">
      <w:pPr>
        <w:spacing w:after="0"/>
        <w:rPr>
          <w:rFonts w:ascii="Times New Roman" w:hAnsi="Times New Roman" w:cs="Times New Roman"/>
          <w:sz w:val="24"/>
          <w:szCs w:val="24"/>
        </w:rPr>
      </w:pPr>
      <w:r w:rsidRPr="00A22D40">
        <w:rPr>
          <w:rFonts w:ascii="Times New Roman" w:hAnsi="Times New Roman" w:cs="Times New Roman"/>
          <w:b/>
          <w:bCs/>
          <w:sz w:val="24"/>
          <w:szCs w:val="24"/>
        </w:rPr>
        <w:t>Реализация Единой модели профориентации</w:t>
      </w:r>
    </w:p>
    <w:p w:rsidR="00B90165" w:rsidRPr="00A22D40"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В 2025 году профориентация школьников в МАОУ «Сажинская СОШ им. Героя Советского Союза Чухарева В.Ф.» проводилась через реализацию Единой модели </w:t>
      </w:r>
      <w:r w:rsidRPr="00A22D40">
        <w:rPr>
          <w:rFonts w:ascii="Times New Roman" w:hAnsi="Times New Roman" w:cs="Times New Roman"/>
          <w:sz w:val="24"/>
          <w:szCs w:val="24"/>
        </w:rPr>
        <w:lastRenderedPageBreak/>
        <w:t>профориентации (ЕМП). Согласно рабочей программе воспитания и календарным планам воспитательной работы уровней ООО и СОО реализация ЕМП осуществлялась в рамках инвариантного модуля «Профориентация».</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 2025 году школа стала продолжила реализацию проекта «Билет в будущее». В соответствии с Порядком реализации ЕМП в 2025 году ЕМП для обучающихся 6–11-х классов школа реализовывала на основном уровне.</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Для реализации программы основного уровня в МАОУ «Сажинская СОШ им. Героя Советского Союза Чухарева В.Ф.» для участия обучающихся 6–11-х классов в профориентационной деятельности созданы следующие организационные и методические условия:</w:t>
      </w:r>
    </w:p>
    <w:p w:rsidR="00B90165" w:rsidRPr="00A22D40" w:rsidRDefault="00B90165" w:rsidP="00D7509A">
      <w:pPr>
        <w:numPr>
          <w:ilvl w:val="0"/>
          <w:numId w:val="26"/>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назначен ответственный администратор по профориентации и  ответственный педагог-навигатор – заместитель директора по воспитательной работе </w:t>
      </w:r>
      <w:r w:rsidRPr="00A22D40">
        <w:rPr>
          <w:rFonts w:ascii="Times New Roman" w:hAnsi="Times New Roman" w:cs="Times New Roman"/>
          <w:i/>
          <w:sz w:val="24"/>
          <w:szCs w:val="24"/>
        </w:rPr>
        <w:t>Истомина Т.П.;</w:t>
      </w:r>
    </w:p>
    <w:p w:rsidR="00B90165" w:rsidRPr="00A22D40" w:rsidRDefault="00B90165" w:rsidP="00D7509A">
      <w:pPr>
        <w:numPr>
          <w:ilvl w:val="0"/>
          <w:numId w:val="26"/>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сформированы учебные группы для участия в профориентационных мероприятиях из числа обучающихся 6, 7, 9 и 11-х классов;</w:t>
      </w:r>
    </w:p>
    <w:p w:rsidR="00B90165" w:rsidRPr="00A22D40" w:rsidRDefault="00B90165" w:rsidP="00D7509A">
      <w:pPr>
        <w:numPr>
          <w:ilvl w:val="0"/>
          <w:numId w:val="26"/>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разработан план профориентационной работы с учетом возрастных и индивидуальных особенностей обучающихся.</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Для реализации ЕМП привлечены ресурсы организаций-партнеров:</w:t>
      </w:r>
    </w:p>
    <w:p w:rsidR="00B90165" w:rsidRPr="00A22D40" w:rsidRDefault="00B90165" w:rsidP="00D7509A">
      <w:pPr>
        <w:numPr>
          <w:ilvl w:val="0"/>
          <w:numId w:val="27"/>
        </w:numPr>
        <w:spacing w:after="0" w:line="240" w:lineRule="auto"/>
        <w:ind w:left="0" w:firstLine="709"/>
        <w:rPr>
          <w:rFonts w:ascii="Times New Roman" w:hAnsi="Times New Roman" w:cs="Times New Roman"/>
          <w:iCs/>
          <w:sz w:val="24"/>
          <w:szCs w:val="24"/>
        </w:rPr>
      </w:pPr>
      <w:r w:rsidRPr="00A22D40">
        <w:rPr>
          <w:rFonts w:ascii="Times New Roman" w:hAnsi="Times New Roman" w:cs="Times New Roman"/>
          <w:iCs/>
          <w:sz w:val="24"/>
          <w:szCs w:val="24"/>
        </w:rPr>
        <w:t>ООО «Ударник» и молочно-товарная ферма;</w:t>
      </w:r>
    </w:p>
    <w:p w:rsidR="00B90165" w:rsidRPr="00A22D40" w:rsidRDefault="00B90165" w:rsidP="00D7509A">
      <w:pPr>
        <w:numPr>
          <w:ilvl w:val="0"/>
          <w:numId w:val="27"/>
        </w:numPr>
        <w:spacing w:after="0" w:line="240" w:lineRule="auto"/>
        <w:ind w:left="0" w:firstLine="709"/>
        <w:rPr>
          <w:rFonts w:ascii="Times New Roman" w:hAnsi="Times New Roman" w:cs="Times New Roman"/>
          <w:iCs/>
          <w:sz w:val="24"/>
          <w:szCs w:val="24"/>
        </w:rPr>
      </w:pPr>
      <w:r w:rsidRPr="00A22D40">
        <w:rPr>
          <w:rFonts w:ascii="Times New Roman" w:hAnsi="Times New Roman" w:cs="Times New Roman"/>
          <w:iCs/>
          <w:sz w:val="24"/>
          <w:szCs w:val="24"/>
        </w:rPr>
        <w:t>ГАПОУ СО «Артинский агропромышленный техникум»;</w:t>
      </w:r>
    </w:p>
    <w:p w:rsidR="00B90165" w:rsidRPr="00A22D40" w:rsidRDefault="00B90165" w:rsidP="00D7509A">
      <w:pPr>
        <w:numPr>
          <w:ilvl w:val="0"/>
          <w:numId w:val="27"/>
        </w:numPr>
        <w:spacing w:after="0" w:line="240" w:lineRule="auto"/>
        <w:ind w:left="0" w:firstLine="709"/>
        <w:rPr>
          <w:rFonts w:ascii="Times New Roman" w:hAnsi="Times New Roman" w:cs="Times New Roman"/>
          <w:iCs/>
          <w:sz w:val="24"/>
          <w:szCs w:val="24"/>
        </w:rPr>
      </w:pPr>
      <w:r w:rsidRPr="00A22D40">
        <w:rPr>
          <w:rFonts w:ascii="Times New Roman" w:hAnsi="Times New Roman" w:cs="Times New Roman"/>
          <w:iCs/>
          <w:sz w:val="24"/>
          <w:szCs w:val="24"/>
        </w:rPr>
        <w:t xml:space="preserve">Технопарк «Кванториум» г. Красноуфимск. </w:t>
      </w:r>
    </w:p>
    <w:p w:rsidR="00B90165" w:rsidRPr="00A22D40" w:rsidRDefault="00B90165" w:rsidP="00B90165">
      <w:pPr>
        <w:spacing w:after="0" w:line="240" w:lineRule="auto"/>
        <w:ind w:firstLine="709"/>
        <w:rPr>
          <w:rFonts w:ascii="Times New Roman" w:hAnsi="Times New Roman" w:cs="Times New Roman"/>
          <w:sz w:val="24"/>
          <w:szCs w:val="24"/>
        </w:rPr>
      </w:pPr>
      <w:r w:rsidRPr="00A22D40">
        <w:rPr>
          <w:rFonts w:ascii="Times New Roman" w:hAnsi="Times New Roman" w:cs="Times New Roman"/>
          <w:sz w:val="24"/>
          <w:szCs w:val="24"/>
        </w:rPr>
        <w:t>Формат привлечения партнеров к реализации ЕМП в 2025 году:</w:t>
      </w:r>
    </w:p>
    <w:p w:rsidR="00B90165" w:rsidRPr="00A22D40" w:rsidRDefault="00B90165" w:rsidP="00D7509A">
      <w:pPr>
        <w:numPr>
          <w:ilvl w:val="0"/>
          <w:numId w:val="27"/>
        </w:numPr>
        <w:spacing w:after="0" w:line="240" w:lineRule="auto"/>
        <w:ind w:left="0" w:firstLine="709"/>
        <w:rPr>
          <w:rFonts w:ascii="Times New Roman" w:hAnsi="Times New Roman" w:cs="Times New Roman"/>
          <w:iCs/>
          <w:sz w:val="24"/>
          <w:szCs w:val="24"/>
        </w:rPr>
      </w:pPr>
      <w:r w:rsidRPr="00A22D40">
        <w:rPr>
          <w:rFonts w:ascii="Times New Roman" w:hAnsi="Times New Roman" w:cs="Times New Roman"/>
          <w:iCs/>
          <w:sz w:val="24"/>
          <w:szCs w:val="24"/>
        </w:rPr>
        <w:t>организация и проведение профессиональных проб на базе организаций-партнеров;</w:t>
      </w:r>
    </w:p>
    <w:p w:rsidR="00B90165" w:rsidRPr="00A22D40" w:rsidRDefault="00B90165" w:rsidP="00D7509A">
      <w:pPr>
        <w:numPr>
          <w:ilvl w:val="0"/>
          <w:numId w:val="27"/>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привлечение организаций-партнеров к участию в Дне профессии, Дне открытых дверей, Навигатор профессий;</w:t>
      </w:r>
    </w:p>
    <w:p w:rsidR="00B90165" w:rsidRPr="00A22D40" w:rsidRDefault="00B90165" w:rsidP="00D7509A">
      <w:pPr>
        <w:numPr>
          <w:ilvl w:val="0"/>
          <w:numId w:val="27"/>
        </w:numPr>
        <w:spacing w:after="0" w:line="240" w:lineRule="auto"/>
        <w:ind w:left="0" w:firstLine="709"/>
        <w:rPr>
          <w:rFonts w:ascii="Times New Roman" w:hAnsi="Times New Roman" w:cs="Times New Roman"/>
          <w:iCs/>
          <w:sz w:val="24"/>
          <w:szCs w:val="24"/>
        </w:rPr>
      </w:pPr>
      <w:r w:rsidRPr="00A22D40">
        <w:rPr>
          <w:rFonts w:ascii="Times New Roman" w:hAnsi="Times New Roman" w:cs="Times New Roman"/>
          <w:iCs/>
          <w:sz w:val="24"/>
          <w:szCs w:val="24"/>
        </w:rPr>
        <w:t>экскурсии на производство;</w:t>
      </w:r>
    </w:p>
    <w:p w:rsidR="00B90165" w:rsidRPr="00A22D40" w:rsidRDefault="00B90165" w:rsidP="00D7509A">
      <w:pPr>
        <w:numPr>
          <w:ilvl w:val="0"/>
          <w:numId w:val="27"/>
        </w:numPr>
        <w:spacing w:after="0" w:line="240" w:lineRule="auto"/>
        <w:ind w:left="0" w:firstLine="709"/>
        <w:rPr>
          <w:rFonts w:ascii="Times New Roman" w:hAnsi="Times New Roman" w:cs="Times New Roman"/>
          <w:iCs/>
          <w:sz w:val="24"/>
          <w:szCs w:val="24"/>
        </w:rPr>
      </w:pPr>
      <w:r w:rsidRPr="00A22D40">
        <w:rPr>
          <w:rFonts w:ascii="Times New Roman" w:hAnsi="Times New Roman" w:cs="Times New Roman"/>
          <w:iCs/>
          <w:sz w:val="24"/>
          <w:szCs w:val="24"/>
        </w:rPr>
        <w:t>мастер-классы.</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 рамках модуля «Профориентация» рабочей программы воспитания МАОУ «Сажинская СОШ им. Героя Советского Союза Чухарева В.Ф.</w:t>
      </w:r>
      <w:r w:rsidRPr="00A22D40">
        <w:rPr>
          <w:rFonts w:ascii="Times New Roman" w:hAnsi="Times New Roman" w:cs="Times New Roman"/>
          <w:i/>
          <w:sz w:val="24"/>
          <w:szCs w:val="24"/>
        </w:rPr>
        <w:t>»</w:t>
      </w:r>
      <w:r w:rsidRPr="00A22D40">
        <w:rPr>
          <w:rFonts w:ascii="Times New Roman" w:hAnsi="Times New Roman" w:cs="Times New Roman"/>
          <w:sz w:val="24"/>
          <w:szCs w:val="24"/>
        </w:rPr>
        <w:t xml:space="preserve"> и с целью реализации ЕМП в 2025 году была выстроена системная профориентационная работа на всех уровнях образования.</w:t>
      </w:r>
    </w:p>
    <w:p w:rsidR="00B90165" w:rsidRPr="00A22D40" w:rsidRDefault="00B90165" w:rsidP="00D7509A">
      <w:pPr>
        <w:numPr>
          <w:ilvl w:val="0"/>
          <w:numId w:val="39"/>
        </w:numPr>
        <w:tabs>
          <w:tab w:val="clear" w:pos="720"/>
        </w:tabs>
        <w:spacing w:after="0" w:line="240" w:lineRule="auto"/>
        <w:rPr>
          <w:rFonts w:ascii="Times New Roman" w:hAnsi="Times New Roman" w:cs="Times New Roman"/>
          <w:sz w:val="24"/>
          <w:szCs w:val="24"/>
        </w:rPr>
      </w:pPr>
      <w:r w:rsidRPr="00A22D40">
        <w:rPr>
          <w:rFonts w:ascii="Times New Roman" w:hAnsi="Times New Roman" w:cs="Times New Roman"/>
          <w:b/>
          <w:bCs/>
          <w:sz w:val="24"/>
          <w:szCs w:val="24"/>
        </w:rPr>
        <w:t xml:space="preserve">Начальное общее образование: </w:t>
      </w:r>
    </w:p>
    <w:p w:rsidR="00B90165" w:rsidRPr="00A22D40" w:rsidRDefault="00B90165" w:rsidP="00D7509A">
      <w:pPr>
        <w:pStyle w:val="a4"/>
        <w:numPr>
          <w:ilvl w:val="0"/>
          <w:numId w:val="40"/>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Первичное знакомство с различными профессиями через игровую деятельность.</w:t>
      </w:r>
    </w:p>
    <w:p w:rsidR="00B90165" w:rsidRPr="00A22D40" w:rsidRDefault="00B90165" w:rsidP="00D7509A">
      <w:pPr>
        <w:pStyle w:val="a4"/>
        <w:numPr>
          <w:ilvl w:val="0"/>
          <w:numId w:val="40"/>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Проведение классных часов и квестов, посвящённых профессиям.</w:t>
      </w:r>
    </w:p>
    <w:p w:rsidR="00B90165" w:rsidRPr="00A22D40" w:rsidRDefault="00B90165" w:rsidP="00D7509A">
      <w:pPr>
        <w:pStyle w:val="a4"/>
        <w:numPr>
          <w:ilvl w:val="0"/>
          <w:numId w:val="40"/>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Организация экскурсий на местные предприятия и встречи с представителями ООО «Ударник»;</w:t>
      </w:r>
    </w:p>
    <w:p w:rsidR="00B90165" w:rsidRPr="00A22D40" w:rsidRDefault="00B90165" w:rsidP="00D7509A">
      <w:pPr>
        <w:pStyle w:val="a4"/>
        <w:numPr>
          <w:ilvl w:val="0"/>
          <w:numId w:val="40"/>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Занятия дополнительного образования «Школа юного агрария» и «Биологическая лаборатория».</w:t>
      </w:r>
    </w:p>
    <w:p w:rsidR="00B90165" w:rsidRPr="00A22D40" w:rsidRDefault="00B90165" w:rsidP="00D7509A">
      <w:pPr>
        <w:numPr>
          <w:ilvl w:val="0"/>
          <w:numId w:val="39"/>
        </w:numPr>
        <w:tabs>
          <w:tab w:val="clear" w:pos="720"/>
        </w:tabs>
        <w:spacing w:after="0" w:line="240" w:lineRule="auto"/>
        <w:ind w:left="0" w:firstLine="426"/>
        <w:jc w:val="both"/>
        <w:rPr>
          <w:rFonts w:ascii="Times New Roman" w:hAnsi="Times New Roman" w:cs="Times New Roman"/>
          <w:sz w:val="24"/>
          <w:szCs w:val="24"/>
        </w:rPr>
      </w:pPr>
      <w:r w:rsidRPr="00A22D40">
        <w:rPr>
          <w:rFonts w:ascii="Times New Roman" w:hAnsi="Times New Roman" w:cs="Times New Roman"/>
          <w:b/>
          <w:bCs/>
          <w:sz w:val="24"/>
          <w:szCs w:val="24"/>
        </w:rPr>
        <w:t>Основное общее образование</w:t>
      </w:r>
      <w:r w:rsidRPr="00A22D40">
        <w:rPr>
          <w:rFonts w:ascii="Times New Roman" w:hAnsi="Times New Roman" w:cs="Times New Roman"/>
          <w:sz w:val="24"/>
          <w:szCs w:val="24"/>
        </w:rPr>
        <w:t>:</w:t>
      </w:r>
    </w:p>
    <w:p w:rsidR="00B90165" w:rsidRPr="00A22D40" w:rsidRDefault="00B90165" w:rsidP="00D7509A">
      <w:pPr>
        <w:numPr>
          <w:ilvl w:val="1"/>
          <w:numId w:val="41"/>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Углублённое изучение мира профессий через тестирование и диагностику.</w:t>
      </w:r>
    </w:p>
    <w:p w:rsidR="00B90165" w:rsidRPr="00A22D40" w:rsidRDefault="00B90165" w:rsidP="00D7509A">
      <w:pPr>
        <w:numPr>
          <w:ilvl w:val="1"/>
          <w:numId w:val="41"/>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Проектная деятельность, направленная на разработку макетов будущих рабочих мест.</w:t>
      </w:r>
    </w:p>
    <w:p w:rsidR="00B90165" w:rsidRPr="00A22D40" w:rsidRDefault="00B90165" w:rsidP="00D7509A">
      <w:pPr>
        <w:numPr>
          <w:ilvl w:val="1"/>
          <w:numId w:val="41"/>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Участие в конкурсах и олимпиадах по профильным дисциплинам.</w:t>
      </w:r>
    </w:p>
    <w:p w:rsidR="00B90165" w:rsidRPr="00A22D40" w:rsidRDefault="00B90165" w:rsidP="00D7509A">
      <w:pPr>
        <w:numPr>
          <w:ilvl w:val="1"/>
          <w:numId w:val="41"/>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Организация экскурсий на местные предприятия и встречи с представителями ООО «Ударник»;</w:t>
      </w:r>
    </w:p>
    <w:p w:rsidR="00B90165" w:rsidRPr="00A22D40" w:rsidRDefault="00B90165" w:rsidP="00D7509A">
      <w:pPr>
        <w:numPr>
          <w:ilvl w:val="1"/>
          <w:numId w:val="41"/>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Занятия дополнительного образования «Школа юного агрария» и «Биологическая лаборатория».</w:t>
      </w:r>
    </w:p>
    <w:p w:rsidR="00B90165" w:rsidRPr="00A22D40" w:rsidRDefault="00B90165" w:rsidP="00D7509A">
      <w:pPr>
        <w:numPr>
          <w:ilvl w:val="0"/>
          <w:numId w:val="39"/>
        </w:numPr>
        <w:tabs>
          <w:tab w:val="clear" w:pos="720"/>
        </w:tabs>
        <w:spacing w:after="0" w:line="240" w:lineRule="auto"/>
        <w:ind w:left="0" w:firstLine="426"/>
        <w:jc w:val="both"/>
        <w:rPr>
          <w:rFonts w:ascii="Times New Roman" w:hAnsi="Times New Roman" w:cs="Times New Roman"/>
          <w:sz w:val="24"/>
          <w:szCs w:val="24"/>
        </w:rPr>
      </w:pPr>
      <w:r w:rsidRPr="00A22D40">
        <w:rPr>
          <w:rFonts w:ascii="Times New Roman" w:hAnsi="Times New Roman" w:cs="Times New Roman"/>
          <w:b/>
          <w:bCs/>
          <w:sz w:val="24"/>
          <w:szCs w:val="24"/>
        </w:rPr>
        <w:t>Среднее общее образование</w:t>
      </w:r>
      <w:r w:rsidRPr="00A22D40">
        <w:rPr>
          <w:rFonts w:ascii="Times New Roman" w:hAnsi="Times New Roman" w:cs="Times New Roman"/>
          <w:sz w:val="24"/>
          <w:szCs w:val="24"/>
        </w:rPr>
        <w:t>:</w:t>
      </w:r>
    </w:p>
    <w:p w:rsidR="00B90165" w:rsidRPr="00A22D40" w:rsidRDefault="00B90165" w:rsidP="00D7509A">
      <w:pPr>
        <w:pStyle w:val="a4"/>
        <w:numPr>
          <w:ilvl w:val="0"/>
          <w:numId w:val="42"/>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Индивидуальное консультирование по выбору будущей профессии и ВУЗа.</w:t>
      </w:r>
    </w:p>
    <w:p w:rsidR="00B90165" w:rsidRPr="00A22D40" w:rsidRDefault="00B90165" w:rsidP="00D7509A">
      <w:pPr>
        <w:pStyle w:val="a4"/>
        <w:numPr>
          <w:ilvl w:val="0"/>
          <w:numId w:val="42"/>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Проведение мастер-классов и тренингов по подготовке к ЕГЭ и вступительным испытаниям.</w:t>
      </w:r>
    </w:p>
    <w:p w:rsidR="00B90165" w:rsidRPr="00A22D40" w:rsidRDefault="00B90165" w:rsidP="00D7509A">
      <w:pPr>
        <w:pStyle w:val="a4"/>
        <w:numPr>
          <w:ilvl w:val="0"/>
          <w:numId w:val="42"/>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lastRenderedPageBreak/>
        <w:t>Организация экскурсий на местные предприятия и встречи с представителями ООО «Ударник»;</w:t>
      </w:r>
    </w:p>
    <w:p w:rsidR="00B90165" w:rsidRPr="00A22D40" w:rsidRDefault="00B90165" w:rsidP="00D7509A">
      <w:pPr>
        <w:pStyle w:val="a4"/>
        <w:numPr>
          <w:ilvl w:val="0"/>
          <w:numId w:val="42"/>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Занятия дополнительного образования «Школа юного агрария».</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Каждый уровень подразумевает постепенное усложнение задач и увеличение глубины погружения в мир профессий, позволяя каждому обучающемуся выбрать оптимальный путь профессионального становления.</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Качество профориентационной работы в школе определялось по показателям эффективности с помощью формы контроля и оценки уровня профориентационной деятельности. Эффективность реализации ЕМП и профориентационной работы в 2025 году представлена в таблице.</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Результаты реализации Единой модели профориентации в 2025 году представлены в таблице: </w:t>
      </w:r>
    </w:p>
    <w:tbl>
      <w:tblPr>
        <w:tblW w:w="5065" w:type="pct"/>
        <w:tblCellMar>
          <w:top w:w="15" w:type="dxa"/>
          <w:left w:w="15" w:type="dxa"/>
          <w:bottom w:w="15" w:type="dxa"/>
          <w:right w:w="15" w:type="dxa"/>
        </w:tblCellMar>
        <w:tblLook w:val="0600"/>
      </w:tblPr>
      <w:tblGrid>
        <w:gridCol w:w="5969"/>
        <w:gridCol w:w="3969"/>
      </w:tblGrid>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vAlign w:val="center"/>
          </w:tcPr>
          <w:p w:rsidR="00B90165" w:rsidRPr="00A22D40" w:rsidRDefault="00B90165" w:rsidP="00B90165">
            <w:pPr>
              <w:spacing w:after="0" w:line="240" w:lineRule="auto"/>
              <w:jc w:val="center"/>
              <w:rPr>
                <w:rFonts w:ascii="Times New Roman" w:hAnsi="Times New Roman" w:cs="Times New Roman"/>
                <w:b/>
                <w:bCs/>
                <w:sz w:val="24"/>
                <w:szCs w:val="24"/>
                <w:lang w:val="en-US"/>
              </w:rPr>
            </w:pPr>
            <w:r w:rsidRPr="00A22D40">
              <w:rPr>
                <w:rFonts w:ascii="Times New Roman" w:hAnsi="Times New Roman" w:cs="Times New Roman"/>
                <w:b/>
                <w:bCs/>
                <w:sz w:val="24"/>
                <w:szCs w:val="24"/>
                <w:lang w:val="en-US"/>
              </w:rPr>
              <w:t>Показатели</w:t>
            </w:r>
          </w:p>
        </w:tc>
        <w:tc>
          <w:tcPr>
            <w:tcW w:w="3969" w:type="dxa"/>
            <w:tcBorders>
              <w:top w:val="single" w:sz="6" w:space="0" w:color="000000"/>
              <w:left w:val="single" w:sz="6" w:space="0" w:color="000000"/>
              <w:bottom w:val="single" w:sz="6" w:space="0" w:color="000000"/>
              <w:right w:val="single" w:sz="6" w:space="0" w:color="000000"/>
            </w:tcBorders>
            <w:vAlign w:val="center"/>
          </w:tcPr>
          <w:p w:rsidR="00B90165" w:rsidRPr="00A22D40" w:rsidRDefault="00B90165" w:rsidP="00B90165">
            <w:pPr>
              <w:spacing w:after="0" w:line="240" w:lineRule="auto"/>
              <w:jc w:val="center"/>
              <w:rPr>
                <w:rFonts w:ascii="Times New Roman" w:hAnsi="Times New Roman" w:cs="Times New Roman"/>
                <w:b/>
                <w:bCs/>
                <w:sz w:val="24"/>
                <w:szCs w:val="24"/>
                <w:lang w:val="en-US"/>
              </w:rPr>
            </w:pPr>
            <w:r w:rsidRPr="00A22D40">
              <w:rPr>
                <w:rFonts w:ascii="Times New Roman" w:hAnsi="Times New Roman" w:cs="Times New Roman"/>
                <w:b/>
                <w:bCs/>
                <w:sz w:val="24"/>
                <w:szCs w:val="24"/>
                <w:lang w:val="en-US"/>
              </w:rPr>
              <w:t>Результаты</w:t>
            </w:r>
          </w:p>
        </w:tc>
      </w:tr>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sz w:val="24"/>
                <w:szCs w:val="24"/>
              </w:rPr>
            </w:pPr>
            <w:r w:rsidRPr="00A22D40">
              <w:rPr>
                <w:rFonts w:ascii="Times New Roman" w:hAnsi="Times New Roman" w:cs="Times New Roman"/>
                <w:sz w:val="24"/>
                <w:szCs w:val="24"/>
              </w:rPr>
              <w:t>Количество педагогов, которые прошли программу повышения квалификации по профориентации (указать длительность обучения)</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iCs/>
                <w:sz w:val="24"/>
                <w:szCs w:val="24"/>
                <w:lang w:val="en-US"/>
              </w:rPr>
            </w:pPr>
            <w:r w:rsidRPr="00A22D40">
              <w:rPr>
                <w:rFonts w:ascii="Times New Roman" w:hAnsi="Times New Roman" w:cs="Times New Roman"/>
                <w:iCs/>
                <w:sz w:val="24"/>
                <w:szCs w:val="24"/>
              </w:rPr>
              <w:t>1</w:t>
            </w:r>
            <w:r w:rsidRPr="00A22D40">
              <w:rPr>
                <w:rFonts w:ascii="Times New Roman" w:hAnsi="Times New Roman" w:cs="Times New Roman"/>
                <w:iCs/>
                <w:sz w:val="24"/>
                <w:szCs w:val="24"/>
                <w:lang w:val="en-US"/>
              </w:rPr>
              <w:t xml:space="preserve"> человек, 36 академических часов</w:t>
            </w:r>
          </w:p>
        </w:tc>
      </w:tr>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sz w:val="24"/>
                <w:szCs w:val="24"/>
              </w:rPr>
            </w:pPr>
            <w:r w:rsidRPr="00A22D40">
              <w:rPr>
                <w:rFonts w:ascii="Times New Roman" w:hAnsi="Times New Roman" w:cs="Times New Roman"/>
                <w:sz w:val="24"/>
                <w:szCs w:val="24"/>
              </w:rPr>
              <w:t>Статистика охвата учеников 6–11-х классов курсом внеурочной деятельности «Россия – мои горизонты» (федерального и регионального уровней)</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iCs/>
                <w:sz w:val="24"/>
                <w:szCs w:val="24"/>
              </w:rPr>
            </w:pPr>
            <w:r w:rsidRPr="00A22D40">
              <w:rPr>
                <w:rFonts w:ascii="Times New Roman" w:hAnsi="Times New Roman" w:cs="Times New Roman"/>
                <w:iCs/>
                <w:sz w:val="24"/>
                <w:szCs w:val="24"/>
              </w:rPr>
              <w:t>60 человек (75%)</w:t>
            </w:r>
          </w:p>
        </w:tc>
      </w:tr>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sz w:val="24"/>
                <w:szCs w:val="24"/>
              </w:rPr>
            </w:pPr>
            <w:r w:rsidRPr="00A22D40">
              <w:rPr>
                <w:rFonts w:ascii="Times New Roman" w:hAnsi="Times New Roman" w:cs="Times New Roman"/>
                <w:sz w:val="24"/>
                <w:szCs w:val="24"/>
              </w:rPr>
              <w:t>Показатели участия учеников 6–11-х классов, в том числе совместно с родителями (законными представителями), в мероприятиях профессионального выбора</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iCs/>
                <w:sz w:val="24"/>
                <w:szCs w:val="24"/>
              </w:rPr>
            </w:pPr>
            <w:r w:rsidRPr="00A22D40">
              <w:rPr>
                <w:rFonts w:ascii="Times New Roman" w:hAnsi="Times New Roman" w:cs="Times New Roman"/>
                <w:iCs/>
                <w:sz w:val="24"/>
                <w:szCs w:val="24"/>
              </w:rPr>
              <w:t>60 человек (75%)</w:t>
            </w:r>
          </w:p>
          <w:p w:rsidR="00B90165" w:rsidRPr="00A22D40" w:rsidRDefault="00B90165" w:rsidP="00B90165">
            <w:pPr>
              <w:spacing w:after="0" w:line="240" w:lineRule="auto"/>
              <w:rPr>
                <w:rFonts w:ascii="Times New Roman" w:hAnsi="Times New Roman" w:cs="Times New Roman"/>
                <w:iCs/>
                <w:sz w:val="24"/>
                <w:szCs w:val="24"/>
              </w:rPr>
            </w:pPr>
            <w:r w:rsidRPr="00A22D40">
              <w:rPr>
                <w:rFonts w:ascii="Times New Roman" w:hAnsi="Times New Roman" w:cs="Times New Roman"/>
                <w:iCs/>
                <w:sz w:val="24"/>
                <w:szCs w:val="24"/>
              </w:rPr>
              <w:t>Совместно с родителями – 7 человек, 12 %</w:t>
            </w:r>
          </w:p>
        </w:tc>
      </w:tr>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sz w:val="24"/>
                <w:szCs w:val="24"/>
              </w:rPr>
            </w:pPr>
            <w:r w:rsidRPr="00A22D40">
              <w:rPr>
                <w:rFonts w:ascii="Times New Roman" w:hAnsi="Times New Roman" w:cs="Times New Roman"/>
                <w:sz w:val="24"/>
                <w:szCs w:val="24"/>
              </w:rPr>
              <w:t>Количество учеников 6–11-х классов, которые прошли профпробы, их доля от общего количества учеников 6–11-х классов</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iCs/>
                <w:sz w:val="24"/>
                <w:szCs w:val="24"/>
                <w:lang w:val="en-US"/>
              </w:rPr>
            </w:pPr>
            <w:r w:rsidRPr="00A22D40">
              <w:rPr>
                <w:rFonts w:ascii="Times New Roman" w:hAnsi="Times New Roman" w:cs="Times New Roman"/>
                <w:iCs/>
                <w:sz w:val="24"/>
                <w:szCs w:val="24"/>
              </w:rPr>
              <w:t xml:space="preserve"> 14 </w:t>
            </w:r>
            <w:r w:rsidRPr="00A22D40">
              <w:rPr>
                <w:rFonts w:ascii="Times New Roman" w:hAnsi="Times New Roman" w:cs="Times New Roman"/>
                <w:iCs/>
                <w:sz w:val="24"/>
                <w:szCs w:val="24"/>
                <w:lang w:val="en-US"/>
              </w:rPr>
              <w:t xml:space="preserve">человек, </w:t>
            </w:r>
            <w:r w:rsidRPr="00A22D40">
              <w:rPr>
                <w:rFonts w:ascii="Times New Roman" w:hAnsi="Times New Roman" w:cs="Times New Roman"/>
                <w:iCs/>
                <w:sz w:val="24"/>
                <w:szCs w:val="24"/>
              </w:rPr>
              <w:t>23</w:t>
            </w:r>
            <w:r w:rsidRPr="00A22D40">
              <w:rPr>
                <w:rFonts w:ascii="Times New Roman" w:hAnsi="Times New Roman" w:cs="Times New Roman"/>
                <w:iCs/>
                <w:sz w:val="24"/>
                <w:szCs w:val="24"/>
                <w:lang w:val="en-US"/>
              </w:rPr>
              <w:t>%</w:t>
            </w:r>
          </w:p>
        </w:tc>
      </w:tr>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sz w:val="24"/>
                <w:szCs w:val="24"/>
              </w:rPr>
            </w:pPr>
            <w:r w:rsidRPr="00A22D40">
              <w:rPr>
                <w:rFonts w:ascii="Times New Roman" w:hAnsi="Times New Roman" w:cs="Times New Roman"/>
                <w:sz w:val="24"/>
                <w:szCs w:val="24"/>
              </w:rPr>
              <w:t>Количество учеников 6–11-х классов, которые прошли онлайн-диагностику, их доля от общего количества учеников 6–11-х классов</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iCs/>
                <w:sz w:val="24"/>
                <w:szCs w:val="24"/>
                <w:lang w:val="en-US"/>
              </w:rPr>
            </w:pPr>
            <w:r w:rsidRPr="00A22D40">
              <w:rPr>
                <w:rFonts w:ascii="Times New Roman" w:hAnsi="Times New Roman" w:cs="Times New Roman"/>
                <w:iCs/>
                <w:sz w:val="24"/>
                <w:szCs w:val="24"/>
              </w:rPr>
              <w:t>45</w:t>
            </w:r>
            <w:r w:rsidRPr="00A22D40">
              <w:rPr>
                <w:rFonts w:ascii="Times New Roman" w:hAnsi="Times New Roman" w:cs="Times New Roman"/>
                <w:iCs/>
                <w:sz w:val="24"/>
                <w:szCs w:val="24"/>
                <w:lang w:val="en-US"/>
              </w:rPr>
              <w:t xml:space="preserve"> человек, </w:t>
            </w:r>
            <w:r w:rsidRPr="00A22D40">
              <w:rPr>
                <w:rFonts w:ascii="Times New Roman" w:hAnsi="Times New Roman" w:cs="Times New Roman"/>
                <w:iCs/>
                <w:sz w:val="24"/>
                <w:szCs w:val="24"/>
              </w:rPr>
              <w:t>75</w:t>
            </w:r>
            <w:r w:rsidRPr="00A22D40">
              <w:rPr>
                <w:rFonts w:ascii="Times New Roman" w:hAnsi="Times New Roman" w:cs="Times New Roman"/>
                <w:iCs/>
                <w:sz w:val="24"/>
                <w:szCs w:val="24"/>
                <w:lang w:val="en-US"/>
              </w:rPr>
              <w:t>%</w:t>
            </w:r>
          </w:p>
        </w:tc>
      </w:tr>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sz w:val="24"/>
                <w:szCs w:val="24"/>
              </w:rPr>
            </w:pPr>
            <w:r w:rsidRPr="00A22D40">
              <w:rPr>
                <w:rFonts w:ascii="Times New Roman" w:hAnsi="Times New Roman" w:cs="Times New Roman"/>
                <w:sz w:val="24"/>
                <w:szCs w:val="24"/>
              </w:rPr>
              <w:t>Количество учеников 6–11-х классов, которые прошли профессиональное обучение, их доля от общего количества учеников 6–11-х классов</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iCs/>
                <w:sz w:val="24"/>
                <w:szCs w:val="24"/>
                <w:lang w:val="en-US"/>
              </w:rPr>
            </w:pPr>
            <w:r w:rsidRPr="00A22D40">
              <w:rPr>
                <w:rFonts w:ascii="Times New Roman" w:hAnsi="Times New Roman" w:cs="Times New Roman"/>
                <w:iCs/>
                <w:sz w:val="24"/>
                <w:szCs w:val="24"/>
              </w:rPr>
              <w:t xml:space="preserve">7 </w:t>
            </w:r>
            <w:r w:rsidRPr="00A22D40">
              <w:rPr>
                <w:rFonts w:ascii="Times New Roman" w:hAnsi="Times New Roman" w:cs="Times New Roman"/>
                <w:iCs/>
                <w:sz w:val="24"/>
                <w:szCs w:val="24"/>
                <w:lang w:val="en-US"/>
              </w:rPr>
              <w:t xml:space="preserve">человек, </w:t>
            </w:r>
            <w:r w:rsidRPr="00A22D40">
              <w:rPr>
                <w:rFonts w:ascii="Times New Roman" w:hAnsi="Times New Roman" w:cs="Times New Roman"/>
                <w:iCs/>
                <w:sz w:val="24"/>
                <w:szCs w:val="24"/>
              </w:rPr>
              <w:t>12</w:t>
            </w:r>
            <w:r w:rsidRPr="00A22D40">
              <w:rPr>
                <w:rFonts w:ascii="Times New Roman" w:hAnsi="Times New Roman" w:cs="Times New Roman"/>
                <w:iCs/>
                <w:sz w:val="24"/>
                <w:szCs w:val="24"/>
                <w:lang w:val="en-US"/>
              </w:rPr>
              <w:t>%</w:t>
            </w:r>
          </w:p>
        </w:tc>
      </w:tr>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sz w:val="24"/>
                <w:szCs w:val="24"/>
              </w:rPr>
            </w:pPr>
            <w:r w:rsidRPr="00A22D40">
              <w:rPr>
                <w:rFonts w:ascii="Times New Roman" w:hAnsi="Times New Roman" w:cs="Times New Roman"/>
                <w:sz w:val="24"/>
                <w:szCs w:val="24"/>
              </w:rPr>
              <w:t>Количество учеников профильных предпрофессиональных классов,поступивших на профильные направления подготовки и специальности образовательных организаций спо и во, их доля от общего количества учеников профильных предпрофессиональных классов</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iCs/>
                <w:sz w:val="24"/>
                <w:szCs w:val="24"/>
              </w:rPr>
            </w:pPr>
            <w:r w:rsidRPr="00A22D40">
              <w:rPr>
                <w:rFonts w:ascii="Times New Roman" w:hAnsi="Times New Roman" w:cs="Times New Roman"/>
                <w:iCs/>
                <w:sz w:val="24"/>
                <w:szCs w:val="24"/>
              </w:rPr>
              <w:t>0</w:t>
            </w:r>
          </w:p>
        </w:tc>
      </w:tr>
      <w:tr w:rsidR="00B90165" w:rsidRPr="00A22D40" w:rsidTr="00A22D40">
        <w:tc>
          <w:tcPr>
            <w:tcW w:w="5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sz w:val="24"/>
                <w:szCs w:val="24"/>
                <w:lang w:val="en-US"/>
              </w:rPr>
            </w:pPr>
            <w:r w:rsidRPr="00A22D40">
              <w:rPr>
                <w:rFonts w:ascii="Times New Roman" w:hAnsi="Times New Roman" w:cs="Times New Roman"/>
                <w:sz w:val="24"/>
                <w:szCs w:val="24"/>
                <w:lang w:val="en-US"/>
              </w:rPr>
              <w:t>Обобщенные результаты профориентационных диагностик</w:t>
            </w:r>
          </w:p>
        </w:tc>
        <w:tc>
          <w:tcPr>
            <w:tcW w:w="3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90165" w:rsidRPr="00A22D40" w:rsidRDefault="00B90165" w:rsidP="00B90165">
            <w:pPr>
              <w:spacing w:after="0" w:line="240" w:lineRule="auto"/>
              <w:rPr>
                <w:rFonts w:ascii="Times New Roman" w:hAnsi="Times New Roman" w:cs="Times New Roman"/>
                <w:iCs/>
                <w:sz w:val="24"/>
                <w:szCs w:val="24"/>
              </w:rPr>
            </w:pPr>
            <w:r w:rsidRPr="00A22D40">
              <w:rPr>
                <w:rFonts w:ascii="Times New Roman" w:hAnsi="Times New Roman" w:cs="Times New Roman"/>
                <w:iCs/>
                <w:sz w:val="24"/>
                <w:szCs w:val="24"/>
              </w:rPr>
              <w:t>У большинства учеников (60%) имеется интерес к какой-либо области деятельности, выстроен профессиональный план: выбрана профессия, продуманы пути ее получения и дальнейшая жизненная перспектива.</w:t>
            </w:r>
          </w:p>
        </w:tc>
      </w:tr>
    </w:tbl>
    <w:p w:rsidR="00B90165" w:rsidRPr="00A22D40" w:rsidRDefault="00B90165" w:rsidP="00A22D40">
      <w:pPr>
        <w:spacing w:after="0"/>
        <w:rPr>
          <w:rFonts w:ascii="Times New Roman" w:hAnsi="Times New Roman" w:cs="Times New Roman"/>
          <w:sz w:val="24"/>
          <w:szCs w:val="24"/>
        </w:rPr>
      </w:pPr>
      <w:r w:rsidRPr="00A22D40">
        <w:rPr>
          <w:rFonts w:ascii="Times New Roman" w:hAnsi="Times New Roman" w:cs="Times New Roman"/>
          <w:b/>
          <w:bCs/>
          <w:sz w:val="24"/>
          <w:szCs w:val="24"/>
        </w:rPr>
        <w:t>Профилактика радикальных проявлений</w:t>
      </w:r>
    </w:p>
    <w:p w:rsidR="00B90165" w:rsidRPr="00A22D40"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lastRenderedPageBreak/>
        <w:t>В соответствии с комплексным планом противодействия идеологии терроризма на период с 2024 по 2028 год, который утвердил Президент (план Президента от 30.12.2023 № Пр-2610), был разработан организационный план профилактической деятельности по противодействию экстремизму и терроризму.</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 соответствии с организационным планом в 2025</w:t>
      </w:r>
      <w:r w:rsidRPr="00A22D40">
        <w:rPr>
          <w:rFonts w:ascii="Times New Roman" w:hAnsi="Times New Roman" w:cs="Times New Roman"/>
          <w:sz w:val="24"/>
          <w:szCs w:val="24"/>
          <w:lang w:val="en-US"/>
        </w:rPr>
        <w:t> </w:t>
      </w:r>
      <w:r w:rsidRPr="00A22D40">
        <w:rPr>
          <w:rFonts w:ascii="Times New Roman" w:hAnsi="Times New Roman" w:cs="Times New Roman"/>
          <w:sz w:val="24"/>
          <w:szCs w:val="24"/>
        </w:rPr>
        <w:t>году были проведены следующие мероприятия.</w:t>
      </w:r>
    </w:p>
    <w:p w:rsidR="00B90165" w:rsidRPr="00A22D40" w:rsidRDefault="00B90165" w:rsidP="00B90165">
      <w:pPr>
        <w:spacing w:after="0" w:line="240" w:lineRule="auto"/>
        <w:ind w:firstLine="709"/>
        <w:jc w:val="both"/>
        <w:rPr>
          <w:rFonts w:ascii="Times New Roman" w:hAnsi="Times New Roman" w:cs="Times New Roman"/>
          <w:sz w:val="24"/>
          <w:szCs w:val="24"/>
          <w:lang w:val="en-US"/>
        </w:rPr>
      </w:pPr>
      <w:r w:rsidRPr="00A22D40">
        <w:rPr>
          <w:rFonts w:ascii="Times New Roman" w:hAnsi="Times New Roman" w:cs="Times New Roman"/>
          <w:sz w:val="24"/>
          <w:szCs w:val="24"/>
          <w:lang w:val="en-US"/>
        </w:rPr>
        <w:t>Реализация организационных мероприятий:</w:t>
      </w:r>
    </w:p>
    <w:p w:rsidR="00B90165" w:rsidRPr="00A22D40" w:rsidRDefault="00B90165" w:rsidP="00D7509A">
      <w:pPr>
        <w:numPr>
          <w:ilvl w:val="0"/>
          <w:numId w:val="28"/>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сформированы подборки методического материала по мероприятиям профилактики и предупреждения экстремистских проявлений среди обучающихся школы;</w:t>
      </w:r>
    </w:p>
    <w:p w:rsidR="00B90165" w:rsidRPr="00A22D40" w:rsidRDefault="00B90165" w:rsidP="00D7509A">
      <w:pPr>
        <w:numPr>
          <w:ilvl w:val="0"/>
          <w:numId w:val="28"/>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разработаны памятки для родителей и обучающихся по повышению информационной грамотности по вопросам современных религиозных течений;</w:t>
      </w:r>
    </w:p>
    <w:p w:rsidR="00B90165" w:rsidRPr="00A22D40" w:rsidRDefault="00B90165" w:rsidP="00D7509A">
      <w:pPr>
        <w:numPr>
          <w:ilvl w:val="0"/>
          <w:numId w:val="28"/>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регулярно обновляются информационные наглядные материалы антиэкстремистской направленности на информационном стенде и официальном сайте школы;</w:t>
      </w:r>
    </w:p>
    <w:p w:rsidR="00B90165" w:rsidRPr="00A22D40" w:rsidRDefault="00B90165" w:rsidP="00D7509A">
      <w:pPr>
        <w:numPr>
          <w:ilvl w:val="0"/>
          <w:numId w:val="28"/>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постоянно действует сбор обращений о фактах экстремизма среди участников образовательных отношений;</w:t>
      </w:r>
    </w:p>
    <w:p w:rsidR="00B90165" w:rsidRPr="00A22D40" w:rsidRDefault="00B90165" w:rsidP="00D7509A">
      <w:pPr>
        <w:numPr>
          <w:ilvl w:val="0"/>
          <w:numId w:val="28"/>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регулярно проводится проверка библиотечного фонда школы на наличие материалов, входящих в федеральный список экстремистских материалов (ФСЭМ);</w:t>
      </w:r>
    </w:p>
    <w:p w:rsidR="00B90165" w:rsidRPr="00A22D40" w:rsidRDefault="00B90165" w:rsidP="00D7509A">
      <w:pPr>
        <w:numPr>
          <w:ilvl w:val="0"/>
          <w:numId w:val="30"/>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 xml:space="preserve">организация встреч с представителями ОМВД России «Артинский» по профилактике </w:t>
      </w:r>
      <w:r w:rsidRPr="00A22D40">
        <w:rPr>
          <w:rFonts w:ascii="Times New Roman" w:hAnsi="Times New Roman" w:cs="Times New Roman"/>
          <w:sz w:val="24"/>
          <w:szCs w:val="24"/>
        </w:rPr>
        <w:t>экстремистских проявлений среди обучающихся 6-11 классов.</w:t>
      </w:r>
      <w:r w:rsidRPr="00A22D40">
        <w:rPr>
          <w:rFonts w:ascii="Times New Roman" w:hAnsi="Times New Roman" w:cs="Times New Roman"/>
          <w:iCs/>
          <w:sz w:val="24"/>
          <w:szCs w:val="24"/>
        </w:rPr>
        <w:t xml:space="preserve"> </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Проведение профилактической работы с обучающимися:</w:t>
      </w:r>
    </w:p>
    <w:p w:rsidR="00B90165" w:rsidRPr="00A22D40" w:rsidRDefault="00B90165" w:rsidP="00D7509A">
      <w:pPr>
        <w:numPr>
          <w:ilvl w:val="0"/>
          <w:numId w:val="29"/>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занятий, уклонению от учебы, прогулам, грубости с педагогами и сверстниками, отсутствию дисциплины, участию в неформальных молодежных группировках; совершению правонарушений, преступлений, и детей, находящихся без контроля родителей;</w:t>
      </w:r>
    </w:p>
    <w:p w:rsidR="00B90165" w:rsidRPr="00A22D40" w:rsidRDefault="00B90165" w:rsidP="00D7509A">
      <w:pPr>
        <w:numPr>
          <w:ilvl w:val="0"/>
          <w:numId w:val="29"/>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проведена диагностика обучающихся с целью исследования личностных свойств толерантности и уровня внушаемости;</w:t>
      </w:r>
    </w:p>
    <w:p w:rsidR="00B90165" w:rsidRPr="00A22D40" w:rsidRDefault="00B90165" w:rsidP="00D7509A">
      <w:pPr>
        <w:numPr>
          <w:ilvl w:val="0"/>
          <w:numId w:val="29"/>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проведены мероприятия, посвященные Дню солидарности в борьбе с терроризмом, классные часы по толерантному воспитанию, Фестиваль «Когда мы едины – мы непобедимы»; Неделя психологии; участие в комплексной операции «Чистое поколение», Единый день профилактики; </w:t>
      </w:r>
    </w:p>
    <w:p w:rsidR="00B90165" w:rsidRPr="00A22D40" w:rsidRDefault="00B90165" w:rsidP="00D7509A">
      <w:pPr>
        <w:numPr>
          <w:ilvl w:val="0"/>
          <w:numId w:val="29"/>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регулярно проводится индивидуальная работа с обучающимися, чьи семьи находятся в социально-опасном положении по недопущению правонарушений и антиобщественных действий или минимизации рисков возникновения опасности для их жизни и здоровья;</w:t>
      </w:r>
    </w:p>
    <w:p w:rsidR="00B90165" w:rsidRPr="00A22D40" w:rsidRDefault="00B90165" w:rsidP="00D7509A">
      <w:pPr>
        <w:numPr>
          <w:ilvl w:val="0"/>
          <w:numId w:val="29"/>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регулярно проводится индивидуальная работа с обучающимися по разрешению конфликтных ситуаций в случае их возникновения;</w:t>
      </w:r>
    </w:p>
    <w:p w:rsidR="00B90165" w:rsidRPr="00A22D40" w:rsidRDefault="00B90165" w:rsidP="00D7509A">
      <w:pPr>
        <w:numPr>
          <w:ilvl w:val="0"/>
          <w:numId w:val="29"/>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проводятся встречи школьников с представителями ОМВД России «Артинский» с целью разъяснения российского законодательства по противодействию экстремистской и террористической деятельности. </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Работа с родителями (законными представителями) обучающихся:</w:t>
      </w:r>
    </w:p>
    <w:p w:rsidR="00B90165" w:rsidRPr="00A22D40" w:rsidRDefault="00B90165" w:rsidP="00D7509A">
      <w:pPr>
        <w:numPr>
          <w:ilvl w:val="0"/>
          <w:numId w:val="30"/>
        </w:numPr>
        <w:spacing w:after="0" w:line="240" w:lineRule="auto"/>
        <w:ind w:left="0" w:firstLine="709"/>
        <w:jc w:val="both"/>
        <w:rPr>
          <w:rFonts w:ascii="Times New Roman" w:hAnsi="Times New Roman" w:cs="Times New Roman"/>
          <w:sz w:val="24"/>
          <w:szCs w:val="24"/>
          <w:lang w:val="en-US"/>
        </w:rPr>
      </w:pPr>
      <w:r w:rsidRPr="00A22D40">
        <w:rPr>
          <w:rFonts w:ascii="Times New Roman" w:hAnsi="Times New Roman" w:cs="Times New Roman"/>
          <w:sz w:val="24"/>
          <w:szCs w:val="24"/>
        </w:rPr>
        <w:t xml:space="preserve">проведены классные родительские собрания «Проблемы воспитания духовно-нравственных ценностей в семье»; «Вербовка подростков в экстремистские организации. </w:t>
      </w:r>
      <w:r w:rsidRPr="00A22D40">
        <w:rPr>
          <w:rFonts w:ascii="Times New Roman" w:hAnsi="Times New Roman" w:cs="Times New Roman"/>
          <w:sz w:val="24"/>
          <w:szCs w:val="24"/>
          <w:lang w:val="en-US"/>
        </w:rPr>
        <w:t>Как не допустить беды»;</w:t>
      </w:r>
    </w:p>
    <w:p w:rsidR="00B90165" w:rsidRPr="00A22D40" w:rsidRDefault="00B90165" w:rsidP="00D7509A">
      <w:pPr>
        <w:numPr>
          <w:ilvl w:val="0"/>
          <w:numId w:val="30"/>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проведено общешкольное родительское собрание «Организация занятости ребенка во внеучебной деятельности с целью недопущения их участия в несанкционированных акциях»;</w:t>
      </w:r>
    </w:p>
    <w:p w:rsidR="00B90165" w:rsidRPr="00A22D40" w:rsidRDefault="00B90165" w:rsidP="00D7509A">
      <w:pPr>
        <w:numPr>
          <w:ilvl w:val="0"/>
          <w:numId w:val="30"/>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регулярно проводятся индивидуальных консультаций по обсуждению вопросов, связанных с противодействием экстремизму (при необходимости).</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Классные руководители включили в планы воспитательной работы мероприятия по профилактике радикализации. </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lastRenderedPageBreak/>
        <w:t>С целью выявления учеников группы риска, имеющих предрасположенность к деструктивным поступкам, в первом полугодии 2024-2025 учебного года в школе проведены следующие мероприятия:</w:t>
      </w:r>
    </w:p>
    <w:p w:rsidR="00B90165" w:rsidRPr="00A22D40" w:rsidRDefault="00B90165" w:rsidP="00D7509A">
      <w:pPr>
        <w:numPr>
          <w:ilvl w:val="0"/>
          <w:numId w:val="31"/>
        </w:numPr>
        <w:spacing w:after="0" w:line="240" w:lineRule="auto"/>
        <w:ind w:left="0" w:firstLine="709"/>
        <w:jc w:val="both"/>
        <w:rPr>
          <w:rFonts w:ascii="Times New Roman" w:hAnsi="Times New Roman" w:cs="Times New Roman"/>
          <w:sz w:val="24"/>
          <w:szCs w:val="24"/>
          <w:lang w:val="en-US"/>
        </w:rPr>
      </w:pPr>
      <w:r w:rsidRPr="00A22D40">
        <w:rPr>
          <w:rFonts w:ascii="Times New Roman" w:hAnsi="Times New Roman" w:cs="Times New Roman"/>
          <w:sz w:val="24"/>
          <w:szCs w:val="24"/>
          <w:lang w:val="en-US"/>
        </w:rPr>
        <w:t>мониторинг социальных сетей школьников;</w:t>
      </w:r>
    </w:p>
    <w:p w:rsidR="00B90165" w:rsidRPr="00A22D40" w:rsidRDefault="00B90165" w:rsidP="00D7509A">
      <w:pPr>
        <w:numPr>
          <w:ilvl w:val="0"/>
          <w:numId w:val="31"/>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психолого-диагностические исследования обучающихся 5–11-х классов и отдельных групп обучающихся педагогом - психологом;</w:t>
      </w:r>
    </w:p>
    <w:p w:rsidR="00B90165" w:rsidRPr="00A22D40" w:rsidRDefault="00B90165" w:rsidP="00D7509A">
      <w:pPr>
        <w:numPr>
          <w:ilvl w:val="0"/>
          <w:numId w:val="31"/>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социологические исследования обучающихся 5–11-х классов и отдельных групп обучающихся;</w:t>
      </w:r>
    </w:p>
    <w:p w:rsidR="00B90165" w:rsidRPr="00A22D40" w:rsidRDefault="00B90165" w:rsidP="00D7509A">
      <w:pPr>
        <w:numPr>
          <w:ilvl w:val="0"/>
          <w:numId w:val="31"/>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социально-психологическое тестирование обучающихся старше 13 лет. </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 ходе проведенных мероприятий установлено следующее:</w:t>
      </w:r>
    </w:p>
    <w:p w:rsidR="00B90165" w:rsidRPr="00A22D40" w:rsidRDefault="00B90165" w:rsidP="00D7509A">
      <w:pPr>
        <w:numPr>
          <w:ilvl w:val="0"/>
          <w:numId w:val="32"/>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выявлено обучающихся группы риска, имеющих предрасположенность к деструктивным поступкам: на уровне ООО – 9 и на уровне СОО –2;</w:t>
      </w:r>
    </w:p>
    <w:p w:rsidR="00B90165" w:rsidRPr="00A22D40" w:rsidRDefault="00B90165" w:rsidP="00D7509A">
      <w:pPr>
        <w:numPr>
          <w:ilvl w:val="0"/>
          <w:numId w:val="32"/>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состоит на внутришкольном учет 1 обучающийся группы риска, имеющих предрасположенность к деструктивным поступкам;</w:t>
      </w:r>
    </w:p>
    <w:p w:rsidR="00B90165" w:rsidRPr="00A22D40" w:rsidRDefault="00B90165" w:rsidP="00D7509A">
      <w:pPr>
        <w:numPr>
          <w:ilvl w:val="0"/>
          <w:numId w:val="32"/>
        </w:numPr>
        <w:spacing w:after="0" w:line="240" w:lineRule="auto"/>
        <w:ind w:left="0" w:firstLine="709"/>
        <w:jc w:val="both"/>
        <w:rPr>
          <w:rFonts w:ascii="Times New Roman" w:hAnsi="Times New Roman" w:cs="Times New Roman"/>
          <w:iCs/>
          <w:sz w:val="24"/>
          <w:szCs w:val="24"/>
        </w:rPr>
      </w:pPr>
      <w:r w:rsidRPr="00A22D40">
        <w:rPr>
          <w:rFonts w:ascii="Times New Roman" w:hAnsi="Times New Roman" w:cs="Times New Roman"/>
          <w:iCs/>
          <w:sz w:val="24"/>
          <w:szCs w:val="24"/>
        </w:rPr>
        <w:t xml:space="preserve">на учете в ПДН ОМВД России «Артинский» и ТКДНиЗП Артинского района обучающиеся не состоят;  </w:t>
      </w:r>
    </w:p>
    <w:p w:rsidR="00B90165" w:rsidRPr="00A22D40" w:rsidRDefault="00B90165" w:rsidP="00D7509A">
      <w:pPr>
        <w:numPr>
          <w:ilvl w:val="0"/>
          <w:numId w:val="32"/>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зафиксировано случаев проявления деструктивного поведения школьниками – </w:t>
      </w:r>
      <w:r w:rsidRPr="00A22D40">
        <w:rPr>
          <w:rFonts w:ascii="Times New Roman" w:hAnsi="Times New Roman" w:cs="Times New Roman"/>
          <w:i/>
          <w:sz w:val="24"/>
          <w:szCs w:val="24"/>
        </w:rPr>
        <w:t>0.</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Работа школы по выявлению учеников группы риска, имеющих предрасположенность к деструктивным поступкам, и их сопровождению ведется в школе на регулярной основе. К ее положительным результатам можно отнести отсутствие в школе случаев проявления деструктивного поведения учеников и случаев буллинга.</w:t>
      </w:r>
    </w:p>
    <w:p w:rsidR="008B7B74"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 школе оформлен стенд «Право для вас», на котором размещена информация для родителей и обучающихся профилактике мошенничества, терроризма и номера Телефонов Доверия.</w:t>
      </w:r>
    </w:p>
    <w:p w:rsidR="0029191B" w:rsidRDefault="0029191B" w:rsidP="00B90165">
      <w:pPr>
        <w:spacing w:after="0" w:line="240" w:lineRule="auto"/>
        <w:ind w:firstLine="709"/>
        <w:jc w:val="both"/>
        <w:rPr>
          <w:rFonts w:ascii="Times New Roman" w:hAnsi="Times New Roman" w:cs="Times New Roman"/>
          <w:sz w:val="24"/>
          <w:szCs w:val="24"/>
        </w:rPr>
      </w:pPr>
    </w:p>
    <w:p w:rsidR="008B7B74" w:rsidRPr="008B7B74" w:rsidRDefault="008B7B74" w:rsidP="008B7B7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Деятельность </w:t>
      </w:r>
      <w:r w:rsidRPr="008B7B74">
        <w:rPr>
          <w:rFonts w:ascii="Times New Roman" w:hAnsi="Times New Roman"/>
          <w:b/>
          <w:color w:val="000000"/>
          <w:sz w:val="24"/>
          <w:szCs w:val="24"/>
        </w:rPr>
        <w:t>первичное отделение Общероссийского общественно-государственного движения детей и молодёжи «Движение первых»</w:t>
      </w:r>
      <w:r>
        <w:rPr>
          <w:rFonts w:ascii="Times New Roman" w:hAnsi="Times New Roman"/>
          <w:b/>
          <w:color w:val="000000"/>
          <w:sz w:val="24"/>
          <w:szCs w:val="24"/>
        </w:rPr>
        <w:t>.</w:t>
      </w:r>
    </w:p>
    <w:p w:rsidR="008B7B74" w:rsidRPr="008B7B74" w:rsidRDefault="008B7B74" w:rsidP="008B7B74">
      <w:pPr>
        <w:spacing w:after="0"/>
        <w:rPr>
          <w:rFonts w:ascii="Times New Roman" w:hAnsi="Times New Roman"/>
          <w:sz w:val="24"/>
          <w:szCs w:val="24"/>
        </w:rPr>
      </w:pPr>
      <w:r>
        <w:rPr>
          <w:rFonts w:ascii="Times New Roman" w:hAnsi="Times New Roman"/>
          <w:color w:val="000000"/>
          <w:sz w:val="28"/>
          <w:szCs w:val="28"/>
        </w:rPr>
        <w:tab/>
      </w:r>
      <w:r w:rsidRPr="008B7B74">
        <w:rPr>
          <w:rFonts w:ascii="Times New Roman" w:hAnsi="Times New Roman"/>
          <w:color w:val="000000"/>
          <w:sz w:val="24"/>
          <w:szCs w:val="24"/>
        </w:rPr>
        <w:t xml:space="preserve">В 2025 году в школе действует первичное отделение Общероссийского общественно-государственного движения детей и молодёжи «Движение первых». В которое принято 74 обучающихся 2-11 классов.   Ответственным за работу первичного школьного отделения   назначен </w:t>
      </w:r>
      <w:r w:rsidRPr="008B7B74">
        <w:rPr>
          <w:rFonts w:ascii="Times New Roman" w:hAnsi="Times New Roman"/>
          <w:sz w:val="24"/>
          <w:szCs w:val="24"/>
        </w:rPr>
        <w:t>советник директора по воспитанию Гордеева Н.С.</w:t>
      </w:r>
    </w:p>
    <w:p w:rsidR="008B7B74" w:rsidRPr="008B7B74" w:rsidRDefault="008B7B74" w:rsidP="008B7B74">
      <w:pPr>
        <w:spacing w:after="0"/>
        <w:rPr>
          <w:rFonts w:ascii="Times New Roman" w:hAnsi="Times New Roman"/>
          <w:color w:val="000000"/>
          <w:sz w:val="24"/>
          <w:szCs w:val="24"/>
        </w:rPr>
      </w:pPr>
      <w:r w:rsidRPr="008B7B74">
        <w:rPr>
          <w:rFonts w:ascii="Times New Roman" w:hAnsi="Times New Roman"/>
          <w:color w:val="000000"/>
          <w:sz w:val="24"/>
          <w:szCs w:val="24"/>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rsidR="008B7B74" w:rsidRPr="008B7B74" w:rsidRDefault="008B7B74" w:rsidP="008B7B74">
      <w:pPr>
        <w:spacing w:after="0"/>
        <w:rPr>
          <w:rFonts w:ascii="Times New Roman" w:hAnsi="Times New Roman"/>
          <w:sz w:val="24"/>
          <w:szCs w:val="24"/>
        </w:rPr>
      </w:pPr>
      <w:r>
        <w:rPr>
          <w:rFonts w:ascii="Times New Roman" w:hAnsi="Times New Roman"/>
          <w:color w:val="000000"/>
          <w:sz w:val="24"/>
          <w:szCs w:val="24"/>
        </w:rPr>
        <w:tab/>
      </w:r>
      <w:r w:rsidRPr="008B7B74">
        <w:rPr>
          <w:rFonts w:ascii="Times New Roman" w:hAnsi="Times New Roman"/>
          <w:color w:val="000000"/>
          <w:sz w:val="24"/>
          <w:szCs w:val="24"/>
        </w:rPr>
        <w:t xml:space="preserve">В 2025-2026 учебном году члены «Движения первых» включились во </w:t>
      </w:r>
      <w:r w:rsidRPr="008B7B74">
        <w:rPr>
          <w:rFonts w:ascii="Times New Roman" w:hAnsi="Times New Roman"/>
          <w:sz w:val="24"/>
          <w:szCs w:val="24"/>
        </w:rPr>
        <w:t>Всероссийские проекты «Хранители истории», «Волонтёры науки», «Мы-граждане России». Приняли участие во всероссийском конкурсе «Лучшее первичное отделение» в номинации «Лига возможностей». Так же постоянно принимаем участие во всероссийских акциях «Движения первых».</w:t>
      </w:r>
    </w:p>
    <w:p w:rsidR="008B7B74" w:rsidRPr="008B7B74" w:rsidRDefault="008B7B74" w:rsidP="008B7B74">
      <w:pPr>
        <w:spacing w:after="0"/>
        <w:rPr>
          <w:rFonts w:ascii="Times New Roman" w:hAnsi="Times New Roman"/>
          <w:color w:val="000000"/>
          <w:sz w:val="24"/>
          <w:szCs w:val="24"/>
        </w:rPr>
      </w:pPr>
      <w:r>
        <w:rPr>
          <w:rFonts w:ascii="Times New Roman" w:hAnsi="Times New Roman"/>
          <w:color w:val="000000"/>
          <w:sz w:val="24"/>
          <w:szCs w:val="24"/>
        </w:rPr>
        <w:tab/>
      </w:r>
      <w:r w:rsidRPr="008B7B74">
        <w:rPr>
          <w:rFonts w:ascii="Times New Roman" w:hAnsi="Times New Roman"/>
          <w:color w:val="000000"/>
          <w:sz w:val="24"/>
          <w:szCs w:val="24"/>
        </w:rPr>
        <w:t>Эффективность воспитательной работы школы в 2025-2026 учебном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удовлетворительной организации воспитательной работы школы в данном учебном году.</w:t>
      </w:r>
    </w:p>
    <w:p w:rsidR="008B7B74" w:rsidRPr="008B7B74" w:rsidRDefault="008B7B74" w:rsidP="008B7B74">
      <w:pPr>
        <w:spacing w:after="0"/>
        <w:rPr>
          <w:rFonts w:ascii="Times New Roman" w:hAnsi="Times New Roman"/>
          <w:color w:val="000000"/>
          <w:sz w:val="24"/>
          <w:szCs w:val="24"/>
        </w:rPr>
      </w:pPr>
      <w:r>
        <w:rPr>
          <w:rFonts w:ascii="Times New Roman" w:hAnsi="Times New Roman"/>
          <w:color w:val="000000"/>
          <w:sz w:val="24"/>
          <w:szCs w:val="24"/>
        </w:rPr>
        <w:tab/>
      </w:r>
      <w:r w:rsidRPr="008B7B74">
        <w:rPr>
          <w:rFonts w:ascii="Times New Roman" w:hAnsi="Times New Roman"/>
          <w:color w:val="000000"/>
          <w:sz w:val="24"/>
          <w:szCs w:val="24"/>
        </w:rPr>
        <w:t>Деятельность педагогического коллектива по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8B7B74" w:rsidRPr="00A22D40" w:rsidRDefault="008B7B74" w:rsidP="00B90165">
      <w:pPr>
        <w:spacing w:after="0" w:line="240" w:lineRule="auto"/>
        <w:ind w:firstLine="709"/>
        <w:jc w:val="both"/>
        <w:rPr>
          <w:rFonts w:ascii="Times New Roman" w:hAnsi="Times New Roman" w:cs="Times New Roman"/>
          <w:sz w:val="24"/>
          <w:szCs w:val="24"/>
        </w:rPr>
      </w:pPr>
    </w:p>
    <w:p w:rsidR="00B90165" w:rsidRPr="00A22D40" w:rsidRDefault="00B90165" w:rsidP="00A22D40">
      <w:pPr>
        <w:spacing w:after="0"/>
        <w:rPr>
          <w:rFonts w:ascii="Times New Roman" w:hAnsi="Times New Roman" w:cs="Times New Roman"/>
          <w:color w:val="000000"/>
          <w:sz w:val="24"/>
          <w:szCs w:val="24"/>
        </w:rPr>
      </w:pPr>
      <w:r w:rsidRPr="00A22D40">
        <w:rPr>
          <w:rFonts w:ascii="Times New Roman" w:hAnsi="Times New Roman" w:cs="Times New Roman"/>
          <w:b/>
          <w:bCs/>
          <w:color w:val="000000"/>
          <w:sz w:val="24"/>
          <w:szCs w:val="24"/>
        </w:rPr>
        <w:lastRenderedPageBreak/>
        <w:t>Дополнительное образование</w:t>
      </w:r>
    </w:p>
    <w:p w:rsidR="00B90165" w:rsidRPr="00A22D40" w:rsidRDefault="00B90165" w:rsidP="00A22D40">
      <w:pPr>
        <w:spacing w:after="0" w:line="240" w:lineRule="auto"/>
        <w:ind w:firstLine="709"/>
        <w:jc w:val="both"/>
        <w:rPr>
          <w:rFonts w:ascii="Times New Roman" w:hAnsi="Times New Roman" w:cs="Times New Roman"/>
          <w:color w:val="000000"/>
          <w:sz w:val="24"/>
          <w:szCs w:val="24"/>
        </w:rPr>
      </w:pPr>
      <w:r w:rsidRPr="00A22D40">
        <w:rPr>
          <w:rFonts w:ascii="Times New Roman" w:hAnsi="Times New Roman" w:cs="Times New Roman"/>
          <w:color w:val="000000"/>
          <w:sz w:val="24"/>
          <w:szCs w:val="24"/>
        </w:rPr>
        <w:t xml:space="preserve">Охват дополнительным образованием в школе в 2024-2025 учебном году составил </w:t>
      </w:r>
      <w:r w:rsidRPr="00A22D40">
        <w:rPr>
          <w:rFonts w:ascii="Times New Roman" w:hAnsi="Times New Roman" w:cs="Times New Roman"/>
          <w:iCs/>
          <w:sz w:val="24"/>
          <w:szCs w:val="24"/>
        </w:rPr>
        <w:t>66%.</w:t>
      </w:r>
    </w:p>
    <w:p w:rsidR="00B90165" w:rsidRPr="00A22D40" w:rsidRDefault="00B90165" w:rsidP="00A22D40">
      <w:pPr>
        <w:spacing w:after="0" w:line="240" w:lineRule="auto"/>
        <w:ind w:firstLine="709"/>
        <w:jc w:val="both"/>
        <w:rPr>
          <w:rFonts w:ascii="Times New Roman" w:hAnsi="Times New Roman" w:cs="Times New Roman"/>
          <w:color w:val="000000"/>
          <w:sz w:val="24"/>
          <w:szCs w:val="24"/>
        </w:rPr>
      </w:pPr>
      <w:r w:rsidRPr="00A22D40">
        <w:rPr>
          <w:rFonts w:ascii="Times New Roman" w:hAnsi="Times New Roman" w:cs="Times New Roman"/>
          <w:color w:val="000000"/>
          <w:sz w:val="24"/>
          <w:szCs w:val="24"/>
        </w:rPr>
        <w:t xml:space="preserve">В </w:t>
      </w:r>
      <w:r w:rsidRPr="00A22D40">
        <w:rPr>
          <w:rFonts w:ascii="Times New Roman" w:hAnsi="Times New Roman" w:cs="Times New Roman"/>
          <w:color w:val="000000"/>
          <w:sz w:val="24"/>
          <w:szCs w:val="24"/>
          <w:lang w:val="en-US"/>
        </w:rPr>
        <w:t>II</w:t>
      </w:r>
      <w:r w:rsidRPr="00A22D40">
        <w:rPr>
          <w:rFonts w:ascii="Times New Roman" w:hAnsi="Times New Roman" w:cs="Times New Roman"/>
          <w:color w:val="000000"/>
          <w:sz w:val="24"/>
          <w:szCs w:val="24"/>
        </w:rPr>
        <w:t xml:space="preserve"> полугодии 2024-2025 учебном году школа реализовывала </w:t>
      </w:r>
      <w:r w:rsidRPr="00A22D40">
        <w:rPr>
          <w:rFonts w:ascii="Times New Roman" w:hAnsi="Times New Roman" w:cs="Times New Roman"/>
          <w:iCs/>
          <w:sz w:val="24"/>
          <w:szCs w:val="24"/>
        </w:rPr>
        <w:t xml:space="preserve">12 </w:t>
      </w:r>
      <w:r w:rsidRPr="00A22D40">
        <w:rPr>
          <w:rFonts w:ascii="Times New Roman" w:hAnsi="Times New Roman" w:cs="Times New Roman"/>
          <w:color w:val="000000"/>
          <w:sz w:val="24"/>
          <w:szCs w:val="24"/>
        </w:rPr>
        <w:t>дополнительных общеразвивающих программ по 4 направленностям:</w:t>
      </w:r>
    </w:p>
    <w:p w:rsidR="00B90165" w:rsidRPr="00A22D40" w:rsidRDefault="00B90165" w:rsidP="00D7509A">
      <w:pPr>
        <w:numPr>
          <w:ilvl w:val="0"/>
          <w:numId w:val="34"/>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color w:val="000000"/>
          <w:sz w:val="24"/>
          <w:szCs w:val="24"/>
        </w:rPr>
        <w:t xml:space="preserve">художественное </w:t>
      </w:r>
      <w:r w:rsidRPr="00A22D40">
        <w:rPr>
          <w:rFonts w:ascii="Times New Roman" w:hAnsi="Times New Roman" w:cs="Times New Roman"/>
          <w:sz w:val="24"/>
          <w:szCs w:val="24"/>
        </w:rPr>
        <w:t>(«Веселые нотки», «Мир театра», «Акварелька», «Аккорд»);</w:t>
      </w:r>
      <w:r w:rsidRPr="00A22D40">
        <w:rPr>
          <w:rFonts w:ascii="Times New Roman" w:hAnsi="Times New Roman" w:cs="Times New Roman"/>
          <w:i/>
          <w:sz w:val="24"/>
          <w:szCs w:val="24"/>
        </w:rPr>
        <w:t xml:space="preserve"> </w:t>
      </w:r>
    </w:p>
    <w:p w:rsidR="00B90165" w:rsidRPr="00A22D40" w:rsidRDefault="00B90165" w:rsidP="00D7509A">
      <w:pPr>
        <w:numPr>
          <w:ilvl w:val="0"/>
          <w:numId w:val="34"/>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физкультурно-спортивное («Волейбол», «Баскетбол», «Лыжные гонки»);</w:t>
      </w:r>
    </w:p>
    <w:p w:rsidR="00B90165" w:rsidRPr="00A22D40" w:rsidRDefault="00B90165" w:rsidP="00D7509A">
      <w:pPr>
        <w:numPr>
          <w:ilvl w:val="0"/>
          <w:numId w:val="34"/>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естественно-научное («Биологическая лаборатория», «Школа юного агрария»);</w:t>
      </w:r>
    </w:p>
    <w:p w:rsidR="00B90165" w:rsidRPr="00A22D40" w:rsidRDefault="00B90165" w:rsidP="00D7509A">
      <w:pPr>
        <w:numPr>
          <w:ilvl w:val="0"/>
          <w:numId w:val="34"/>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техническое («Роботехника», «Легомастерская», «Умелые руки»).</w:t>
      </w:r>
    </w:p>
    <w:p w:rsidR="00B90165" w:rsidRPr="00A22D40" w:rsidRDefault="00B90165" w:rsidP="00B90165">
      <w:pPr>
        <w:spacing w:after="0" w:line="240" w:lineRule="auto"/>
        <w:ind w:firstLine="709"/>
        <w:jc w:val="both"/>
        <w:rPr>
          <w:rFonts w:ascii="Times New Roman" w:hAnsi="Times New Roman" w:cs="Times New Roman"/>
          <w:color w:val="000000"/>
          <w:sz w:val="24"/>
          <w:szCs w:val="24"/>
        </w:rPr>
      </w:pPr>
      <w:r w:rsidRPr="00A22D40">
        <w:rPr>
          <w:rFonts w:ascii="Times New Roman" w:hAnsi="Times New Roman" w:cs="Times New Roman"/>
          <w:color w:val="000000"/>
          <w:sz w:val="24"/>
          <w:szCs w:val="24"/>
        </w:rPr>
        <w:t xml:space="preserve">В </w:t>
      </w:r>
      <w:r w:rsidRPr="00A22D40">
        <w:rPr>
          <w:rFonts w:ascii="Times New Roman" w:hAnsi="Times New Roman" w:cs="Times New Roman"/>
          <w:color w:val="000000"/>
          <w:sz w:val="24"/>
          <w:szCs w:val="24"/>
          <w:lang w:val="en-US"/>
        </w:rPr>
        <w:t>I</w:t>
      </w:r>
      <w:r w:rsidRPr="00A22D40">
        <w:rPr>
          <w:rFonts w:ascii="Times New Roman" w:hAnsi="Times New Roman" w:cs="Times New Roman"/>
          <w:color w:val="000000"/>
          <w:sz w:val="24"/>
          <w:szCs w:val="24"/>
        </w:rPr>
        <w:t xml:space="preserve"> полугодии 2025-2026 учебного года реализовывала </w:t>
      </w:r>
      <w:r w:rsidRPr="00A22D40">
        <w:rPr>
          <w:rFonts w:ascii="Times New Roman" w:hAnsi="Times New Roman" w:cs="Times New Roman"/>
          <w:iCs/>
          <w:sz w:val="24"/>
          <w:szCs w:val="24"/>
        </w:rPr>
        <w:t>11</w:t>
      </w:r>
      <w:r w:rsidRPr="00A22D40">
        <w:rPr>
          <w:rFonts w:ascii="Times New Roman" w:hAnsi="Times New Roman" w:cs="Times New Roman"/>
          <w:color w:val="000000"/>
          <w:sz w:val="24"/>
          <w:szCs w:val="24"/>
        </w:rPr>
        <w:t xml:space="preserve"> дополнительных общеразвивающих программ по 4 направленностям:</w:t>
      </w:r>
    </w:p>
    <w:p w:rsidR="00B90165" w:rsidRPr="00A22D40" w:rsidRDefault="00B90165" w:rsidP="00D7509A">
      <w:pPr>
        <w:numPr>
          <w:ilvl w:val="0"/>
          <w:numId w:val="34"/>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color w:val="000000"/>
          <w:sz w:val="24"/>
          <w:szCs w:val="24"/>
        </w:rPr>
        <w:t xml:space="preserve">художественное </w:t>
      </w:r>
      <w:r w:rsidRPr="00A22D40">
        <w:rPr>
          <w:rFonts w:ascii="Times New Roman" w:hAnsi="Times New Roman" w:cs="Times New Roman"/>
          <w:sz w:val="24"/>
          <w:szCs w:val="24"/>
        </w:rPr>
        <w:t>(«Веселые нотки», «Мир театра», «Акварелька», «Хоровое пение»);</w:t>
      </w:r>
      <w:r w:rsidRPr="00A22D40">
        <w:rPr>
          <w:rFonts w:ascii="Times New Roman" w:hAnsi="Times New Roman" w:cs="Times New Roman"/>
          <w:i/>
          <w:sz w:val="24"/>
          <w:szCs w:val="24"/>
        </w:rPr>
        <w:t xml:space="preserve"> </w:t>
      </w:r>
    </w:p>
    <w:p w:rsidR="00B90165" w:rsidRPr="00A22D40" w:rsidRDefault="00B90165" w:rsidP="00D7509A">
      <w:pPr>
        <w:numPr>
          <w:ilvl w:val="0"/>
          <w:numId w:val="34"/>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физкультурно-спортивное («Волейбол», «Баскетбол», «Лыжные гонки»);</w:t>
      </w:r>
    </w:p>
    <w:p w:rsidR="00B90165" w:rsidRPr="00A22D40" w:rsidRDefault="00B90165" w:rsidP="00D7509A">
      <w:pPr>
        <w:numPr>
          <w:ilvl w:val="0"/>
          <w:numId w:val="34"/>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естественно-научное («Школа юного агрария»);</w:t>
      </w:r>
    </w:p>
    <w:p w:rsidR="00B90165" w:rsidRPr="00A22D40" w:rsidRDefault="00B90165" w:rsidP="00D7509A">
      <w:pPr>
        <w:numPr>
          <w:ilvl w:val="0"/>
          <w:numId w:val="34"/>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t>техническое («Роботехника», «Легомастерская», «Умелые руки»).</w:t>
      </w:r>
    </w:p>
    <w:p w:rsidR="00B90165" w:rsidRPr="00A22D40" w:rsidRDefault="00B90165" w:rsidP="00B90165">
      <w:pPr>
        <w:spacing w:after="0" w:line="240" w:lineRule="auto"/>
        <w:ind w:firstLine="709"/>
        <w:jc w:val="both"/>
        <w:rPr>
          <w:rFonts w:ascii="Times New Roman" w:hAnsi="Times New Roman" w:cs="Times New Roman"/>
          <w:color w:val="000000"/>
          <w:sz w:val="24"/>
          <w:szCs w:val="24"/>
        </w:rPr>
      </w:pPr>
      <w:r w:rsidRPr="00A22D40">
        <w:rPr>
          <w:rFonts w:ascii="Times New Roman" w:hAnsi="Times New Roman" w:cs="Times New Roman"/>
          <w:color w:val="000000"/>
          <w:sz w:val="24"/>
          <w:szCs w:val="24"/>
        </w:rPr>
        <w:t>Данные о выборе направленностей дополнительного образования по годам представлены в гистограмме.</w:t>
      </w:r>
    </w:p>
    <w:p w:rsidR="00B90165" w:rsidRPr="00A22D40" w:rsidRDefault="00B90165" w:rsidP="00B90165">
      <w:pPr>
        <w:spacing w:after="0" w:line="240" w:lineRule="auto"/>
        <w:ind w:firstLine="709"/>
        <w:jc w:val="both"/>
        <w:rPr>
          <w:rFonts w:ascii="Times New Roman" w:hAnsi="Times New Roman" w:cs="Times New Roman"/>
          <w:color w:val="000000"/>
          <w:sz w:val="24"/>
          <w:szCs w:val="24"/>
        </w:rPr>
      </w:pPr>
    </w:p>
    <w:p w:rsidR="00B90165" w:rsidRPr="00A22D40" w:rsidRDefault="00B90165" w:rsidP="00B90165">
      <w:pPr>
        <w:spacing w:after="0" w:line="240" w:lineRule="auto"/>
        <w:ind w:firstLine="709"/>
        <w:jc w:val="both"/>
        <w:rPr>
          <w:rFonts w:ascii="Times New Roman" w:hAnsi="Times New Roman" w:cs="Times New Roman"/>
          <w:color w:val="000000"/>
          <w:sz w:val="24"/>
          <w:szCs w:val="24"/>
        </w:rPr>
      </w:pPr>
      <w:r w:rsidRPr="00A22D40">
        <w:rPr>
          <w:rFonts w:ascii="Times New Roman" w:hAnsi="Times New Roman" w:cs="Times New Roman"/>
          <w:noProof/>
          <w:color w:val="000000"/>
          <w:sz w:val="24"/>
          <w:szCs w:val="24"/>
          <w:lang w:eastAsia="ru-RU"/>
        </w:rPr>
        <w:drawing>
          <wp:inline distT="0" distB="0" distL="0" distR="0">
            <wp:extent cx="5496560" cy="3172858"/>
            <wp:effectExtent l="0" t="0" r="8890" b="8890"/>
            <wp:docPr id="186860799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90165" w:rsidRPr="00A22D40" w:rsidRDefault="00B90165" w:rsidP="00B90165">
      <w:pPr>
        <w:spacing w:after="0" w:line="240" w:lineRule="auto"/>
        <w:ind w:firstLine="709"/>
        <w:jc w:val="both"/>
        <w:rPr>
          <w:rFonts w:ascii="Times New Roman" w:hAnsi="Times New Roman" w:cs="Times New Roman"/>
          <w:color w:val="000000"/>
          <w:sz w:val="24"/>
          <w:szCs w:val="24"/>
        </w:rPr>
      </w:pPr>
    </w:p>
    <w:p w:rsidR="00B90165" w:rsidRPr="00A22D40" w:rsidRDefault="00B90165" w:rsidP="00B90165">
      <w:pPr>
        <w:spacing w:after="0" w:line="240" w:lineRule="auto"/>
        <w:ind w:firstLine="709"/>
        <w:jc w:val="both"/>
        <w:rPr>
          <w:rFonts w:ascii="Times New Roman" w:hAnsi="Times New Roman" w:cs="Times New Roman"/>
          <w:color w:val="000000"/>
          <w:sz w:val="24"/>
          <w:szCs w:val="24"/>
        </w:rPr>
      </w:pPr>
      <w:r w:rsidRPr="00A22D40">
        <w:rPr>
          <w:rFonts w:ascii="Times New Roman" w:hAnsi="Times New Roman" w:cs="Times New Roman"/>
          <w:color w:val="000000"/>
          <w:sz w:val="24"/>
          <w:szCs w:val="24"/>
        </w:rPr>
        <w:t>В первом полугодии 2025-2026 учебного года доля обучающихся, осваивающих дополнительные общеразвивающие программы художественной и физкультурно-спортивной направленности увеличилось</w:t>
      </w:r>
      <w:r w:rsidRPr="00A22D40">
        <w:rPr>
          <w:rFonts w:ascii="Times New Roman" w:hAnsi="Times New Roman" w:cs="Times New Roman"/>
          <w:i/>
          <w:color w:val="00B0F0"/>
          <w:sz w:val="24"/>
          <w:szCs w:val="24"/>
        </w:rPr>
        <w:t xml:space="preserve"> </w:t>
      </w:r>
      <w:r w:rsidRPr="00A22D40">
        <w:rPr>
          <w:rFonts w:ascii="Times New Roman" w:hAnsi="Times New Roman" w:cs="Times New Roman"/>
          <w:iCs/>
          <w:sz w:val="24"/>
          <w:szCs w:val="24"/>
        </w:rPr>
        <w:t>на 53%</w:t>
      </w:r>
      <w:r w:rsidRPr="00A22D40">
        <w:rPr>
          <w:rFonts w:ascii="Times New Roman" w:hAnsi="Times New Roman" w:cs="Times New Roman"/>
          <w:i/>
          <w:color w:val="00B0F0"/>
          <w:sz w:val="24"/>
          <w:szCs w:val="24"/>
        </w:rPr>
        <w:t>.</w:t>
      </w:r>
      <w:r w:rsidRPr="00A22D40">
        <w:rPr>
          <w:rFonts w:ascii="Times New Roman" w:hAnsi="Times New Roman" w:cs="Times New Roman"/>
          <w:color w:val="000000"/>
          <w:sz w:val="24"/>
          <w:szCs w:val="24"/>
        </w:rPr>
        <w:t xml:space="preserve"> Это говорит о значительном росте интереса обучающихся к освоению программ художественной и физкультурно-спортивной направленности и необходимости увеличения количества программ по этим направлениям.</w:t>
      </w:r>
    </w:p>
    <w:p w:rsidR="00B90165" w:rsidRPr="00A22D40" w:rsidRDefault="00B90165" w:rsidP="00B90165">
      <w:pPr>
        <w:spacing w:after="0" w:line="240" w:lineRule="auto"/>
        <w:ind w:firstLine="709"/>
        <w:jc w:val="both"/>
        <w:rPr>
          <w:rFonts w:ascii="Times New Roman" w:hAnsi="Times New Roman" w:cs="Times New Roman"/>
          <w:color w:val="000000"/>
          <w:sz w:val="24"/>
          <w:szCs w:val="24"/>
        </w:rPr>
      </w:pPr>
      <w:r w:rsidRPr="00A22D40">
        <w:rPr>
          <w:rFonts w:ascii="Times New Roman" w:hAnsi="Times New Roman" w:cs="Times New Roman"/>
          <w:color w:val="000000"/>
          <w:sz w:val="24"/>
          <w:szCs w:val="24"/>
        </w:rPr>
        <w:t xml:space="preserve">В школе в 2025 году работает объединение дополнительного образования «Мир театра». Руководитель театральной студии – </w:t>
      </w:r>
      <w:r w:rsidRPr="00A22D40">
        <w:rPr>
          <w:rFonts w:ascii="Times New Roman" w:hAnsi="Times New Roman" w:cs="Times New Roman"/>
          <w:iCs/>
          <w:sz w:val="24"/>
          <w:szCs w:val="24"/>
        </w:rPr>
        <w:t>педагог дополнительного образования Гордеева Н.С.</w:t>
      </w:r>
      <w:r w:rsidRPr="00A22D40">
        <w:rPr>
          <w:rFonts w:ascii="Times New Roman" w:hAnsi="Times New Roman" w:cs="Times New Roman"/>
          <w:sz w:val="24"/>
          <w:szCs w:val="24"/>
        </w:rPr>
        <w:t xml:space="preserve"> </w:t>
      </w:r>
      <w:r w:rsidRPr="00A22D40">
        <w:rPr>
          <w:rFonts w:ascii="Times New Roman" w:hAnsi="Times New Roman" w:cs="Times New Roman"/>
          <w:color w:val="000000"/>
          <w:sz w:val="24"/>
          <w:szCs w:val="24"/>
        </w:rPr>
        <w:t>Составлены план и график проведения занятий театральной студии. Созданы условия для организации образовательного процесса: занятия проходят в актовом зале школы и в кабинете Центра детских инициатив, имеющим специальное оборудование: мультимедиапроектор и экран, компьютер с выходом в интернет.</w:t>
      </w:r>
    </w:p>
    <w:p w:rsidR="00EB7F28"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Во втором полугодии 2024-2025 учебного года в театральной студии занимались 9 обучающихся 1–7 классов, что составляет 6% обучающихся школы. В первом полугодии 2025-2026 учебного года количество обучающихся по дополнительной общеразвивающей программе «Мир театра» выросло и составило 17 человек (11% обучающихся). В 2025 году </w:t>
      </w:r>
      <w:r w:rsidRPr="00A22D40">
        <w:rPr>
          <w:rFonts w:ascii="Times New Roman" w:hAnsi="Times New Roman" w:cs="Times New Roman"/>
          <w:sz w:val="24"/>
          <w:szCs w:val="24"/>
        </w:rPr>
        <w:lastRenderedPageBreak/>
        <w:t>участники театральной студии совместно с активистами Движения Первых поставили спектакли «Снеговик-почтовик» и «Цветок материнской любви».</w:t>
      </w:r>
    </w:p>
    <w:p w:rsidR="00EB7F28" w:rsidRPr="00EB7F28" w:rsidRDefault="00B90165" w:rsidP="00EB7F28">
      <w:pPr>
        <w:spacing w:after="0" w:line="240" w:lineRule="auto"/>
        <w:ind w:firstLine="709"/>
        <w:jc w:val="both"/>
        <w:rPr>
          <w:rFonts w:ascii="Times New Roman" w:eastAsia="Calibri" w:hAnsi="Times New Roman" w:cs="Times New Roman"/>
          <w:sz w:val="24"/>
          <w:szCs w:val="24"/>
        </w:rPr>
      </w:pPr>
      <w:r w:rsidRPr="00A22D40">
        <w:rPr>
          <w:rFonts w:ascii="Times New Roman" w:hAnsi="Times New Roman" w:cs="Times New Roman"/>
          <w:sz w:val="24"/>
          <w:szCs w:val="24"/>
        </w:rPr>
        <w:t xml:space="preserve"> </w:t>
      </w:r>
      <w:r w:rsidR="00EB7F28" w:rsidRPr="00EB7F28">
        <w:rPr>
          <w:rFonts w:ascii="Times New Roman" w:hAnsi="Times New Roman" w:cs="Times New Roman"/>
          <w:sz w:val="24"/>
          <w:szCs w:val="24"/>
        </w:rPr>
        <w:t>В рамках дополнительного образования в 2025 году функционируют три объединения: «</w:t>
      </w:r>
      <w:r w:rsidR="00EB7F28" w:rsidRPr="00EB7F28">
        <w:rPr>
          <w:rFonts w:ascii="Times New Roman" w:eastAsia="Calibri" w:hAnsi="Times New Roman" w:cs="Times New Roman"/>
          <w:sz w:val="24"/>
          <w:szCs w:val="24"/>
        </w:rPr>
        <w:t xml:space="preserve">Волейбол», занимается 19 человек; «Баскетбол» -16 человек, «Лыжные гонки» – 16 человек, что составляет 35% от числа всех обучающихся школы. Обучающиеся, занимающиеся в объединениях физкультурно-спортивной направленности принимают активное участие в спортивных мероприятиях: </w:t>
      </w:r>
    </w:p>
    <w:tbl>
      <w:tblPr>
        <w:tblStyle w:val="11"/>
        <w:tblW w:w="0" w:type="auto"/>
        <w:tblLook w:val="04A0"/>
      </w:tblPr>
      <w:tblGrid>
        <w:gridCol w:w="562"/>
        <w:gridCol w:w="3176"/>
        <w:gridCol w:w="1869"/>
        <w:gridCol w:w="1869"/>
        <w:gridCol w:w="1869"/>
      </w:tblGrid>
      <w:tr w:rsidR="00EB7F28" w:rsidRPr="00EB7F28" w:rsidTr="002C5D4D">
        <w:tc>
          <w:tcPr>
            <w:tcW w:w="562" w:type="dxa"/>
          </w:tcPr>
          <w:p w:rsidR="00EB7F28" w:rsidRPr="00EB7F28" w:rsidRDefault="00EB7F28" w:rsidP="002C5D4D">
            <w:pPr>
              <w:rPr>
                <w:rFonts w:ascii="Times New Roman" w:eastAsia="Calibri" w:hAnsi="Times New Roman" w:cs="Times New Roman"/>
                <w:sz w:val="24"/>
                <w:szCs w:val="24"/>
              </w:rPr>
            </w:pPr>
          </w:p>
        </w:tc>
        <w:tc>
          <w:tcPr>
            <w:tcW w:w="3176"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Мероприятие</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Место проведения</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Дата и время проведения</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Количество участников</w:t>
            </w:r>
          </w:p>
        </w:tc>
      </w:tr>
      <w:tr w:rsidR="00EB7F28" w:rsidRPr="00EB7F28" w:rsidTr="002C5D4D">
        <w:tc>
          <w:tcPr>
            <w:tcW w:w="562"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1</w:t>
            </w:r>
          </w:p>
        </w:tc>
        <w:tc>
          <w:tcPr>
            <w:tcW w:w="3176"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Соревнования по мини-футболу среди 5-7 классов</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Стадион</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26.09.25</w:t>
            </w:r>
          </w:p>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14.20</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5-7 классы, 15 чел. 3 команды</w:t>
            </w:r>
          </w:p>
        </w:tc>
      </w:tr>
      <w:tr w:rsidR="00EB7F28" w:rsidRPr="00EB7F28" w:rsidTr="002C5D4D">
        <w:tc>
          <w:tcPr>
            <w:tcW w:w="562"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2</w:t>
            </w:r>
          </w:p>
        </w:tc>
        <w:tc>
          <w:tcPr>
            <w:tcW w:w="3176"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Соревнования по баскетболу среди 5-7, 8-11 классы</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Спортзал</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10.10.25</w:t>
            </w:r>
          </w:p>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14.20</w:t>
            </w:r>
          </w:p>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17.10.25</w:t>
            </w:r>
          </w:p>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14.20</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5-7 классы, 18 чел. 6 команд</w:t>
            </w:r>
          </w:p>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8-11 классы, 18 чел. 6 команд</w:t>
            </w:r>
          </w:p>
        </w:tc>
      </w:tr>
      <w:tr w:rsidR="00EB7F28" w:rsidRPr="00EB7F28" w:rsidTr="002C5D4D">
        <w:tc>
          <w:tcPr>
            <w:tcW w:w="562"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3</w:t>
            </w:r>
          </w:p>
        </w:tc>
        <w:tc>
          <w:tcPr>
            <w:tcW w:w="3176"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Соревнования по волейболу среди 7-11 классов</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 xml:space="preserve">Спортзал </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06.03.26</w:t>
            </w:r>
          </w:p>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14.20</w:t>
            </w:r>
          </w:p>
        </w:tc>
        <w:tc>
          <w:tcPr>
            <w:tcW w:w="1869" w:type="dxa"/>
          </w:tcPr>
          <w:p w:rsidR="00EB7F28" w:rsidRPr="00EB7F28" w:rsidRDefault="00EB7F28" w:rsidP="002C5D4D">
            <w:pPr>
              <w:rPr>
                <w:rFonts w:ascii="Times New Roman" w:eastAsia="Calibri" w:hAnsi="Times New Roman" w:cs="Times New Roman"/>
                <w:sz w:val="24"/>
                <w:szCs w:val="24"/>
              </w:rPr>
            </w:pPr>
            <w:r w:rsidRPr="00EB7F28">
              <w:rPr>
                <w:rFonts w:ascii="Times New Roman" w:eastAsia="Calibri" w:hAnsi="Times New Roman" w:cs="Times New Roman"/>
                <w:sz w:val="24"/>
                <w:szCs w:val="24"/>
              </w:rPr>
              <w:t>7-11 классы, 45 чел. 8 команд</w:t>
            </w:r>
          </w:p>
        </w:tc>
      </w:tr>
    </w:tbl>
    <w:p w:rsidR="00EB7F28" w:rsidRPr="00EB7F28" w:rsidRDefault="00EB7F28" w:rsidP="00EB7F28">
      <w:pPr>
        <w:spacing w:after="0" w:line="240" w:lineRule="auto"/>
        <w:ind w:firstLine="709"/>
        <w:jc w:val="both"/>
        <w:rPr>
          <w:rFonts w:ascii="Times New Roman" w:hAnsi="Times New Roman" w:cs="Times New Roman"/>
          <w:color w:val="000000"/>
          <w:sz w:val="24"/>
          <w:szCs w:val="24"/>
        </w:rPr>
      </w:pPr>
      <w:r w:rsidRPr="00EB7F28">
        <w:rPr>
          <w:rFonts w:ascii="Times New Roman" w:hAnsi="Times New Roman" w:cs="Times New Roman"/>
          <w:b/>
          <w:bCs/>
          <w:color w:val="000000"/>
          <w:sz w:val="24"/>
          <w:szCs w:val="24"/>
        </w:rPr>
        <w:t>Вывод:</w:t>
      </w:r>
      <w:r w:rsidRPr="00EB7F28">
        <w:rPr>
          <w:rFonts w:ascii="Times New Roman" w:hAnsi="Times New Roman" w:cs="Times New Roman"/>
          <w:color w:val="000000"/>
          <w:sz w:val="24"/>
          <w:szCs w:val="24"/>
        </w:rPr>
        <w:t xml:space="preserve"> программы дополнительного образования выполнены в полном объеме, повысился охват дополнительным образованием по сравнению с 2024 годом на 22 %. Исходя из результатов анкетирования обучающихся и их родителей, качество дополнительного образования существенно повысилось.</w:t>
      </w:r>
    </w:p>
    <w:p w:rsidR="00B90165" w:rsidRPr="00A22D40" w:rsidRDefault="00B90165" w:rsidP="00A22D40">
      <w:pPr>
        <w:spacing w:after="0" w:line="240" w:lineRule="auto"/>
        <w:ind w:firstLine="709"/>
        <w:jc w:val="both"/>
        <w:rPr>
          <w:rFonts w:ascii="Times New Roman" w:hAnsi="Times New Roman" w:cs="Times New Roman"/>
          <w:sz w:val="24"/>
          <w:szCs w:val="24"/>
        </w:rPr>
      </w:pPr>
    </w:p>
    <w:p w:rsidR="00B90165" w:rsidRPr="00A22D40" w:rsidRDefault="00B90165" w:rsidP="00A22D40">
      <w:pPr>
        <w:spacing w:after="0"/>
        <w:rPr>
          <w:rFonts w:ascii="Times New Roman" w:hAnsi="Times New Roman" w:cs="Times New Roman"/>
          <w:color w:val="000000"/>
          <w:sz w:val="24"/>
          <w:szCs w:val="24"/>
        </w:rPr>
      </w:pPr>
      <w:r w:rsidRPr="00A22D40">
        <w:rPr>
          <w:rFonts w:ascii="Times New Roman" w:hAnsi="Times New Roman" w:cs="Times New Roman"/>
          <w:b/>
          <w:bCs/>
          <w:color w:val="000000"/>
          <w:sz w:val="24"/>
          <w:szCs w:val="24"/>
        </w:rPr>
        <w:t>Деятельность школьной службы медиации</w:t>
      </w:r>
    </w:p>
    <w:p w:rsidR="00B90165" w:rsidRPr="00A22D40" w:rsidRDefault="00B90165" w:rsidP="00A22D40">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В 2025 году в МАОУ «Сажинская СОШ им. Героя Советского Союза Чухарева В.Ф.» функционирует Школьная служба медиации. Обязанности руководителя службы возложены на заместителя директора по ВР Истомину Т.П.  в соответствии с приказом от 10.10.2023 г. № 11/3-од. В состав службы вошли сотрудники школы:</w:t>
      </w:r>
    </w:p>
    <w:p w:rsidR="00B90165" w:rsidRPr="00A22D40" w:rsidRDefault="00B90165" w:rsidP="00D7509A">
      <w:pPr>
        <w:numPr>
          <w:ilvl w:val="0"/>
          <w:numId w:val="35"/>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Козионова Н.С., заместитель директора по УВР;</w:t>
      </w:r>
    </w:p>
    <w:p w:rsidR="00B90165" w:rsidRPr="00A22D40" w:rsidRDefault="00B90165" w:rsidP="00D7509A">
      <w:pPr>
        <w:numPr>
          <w:ilvl w:val="0"/>
          <w:numId w:val="35"/>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Лаврова С.В., педагог-психолог;</w:t>
      </w:r>
    </w:p>
    <w:p w:rsidR="00B90165" w:rsidRPr="00A22D40" w:rsidRDefault="00B90165" w:rsidP="00D7509A">
      <w:pPr>
        <w:numPr>
          <w:ilvl w:val="0"/>
          <w:numId w:val="35"/>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Серебренникова Е.Н., специалист по кадрам;</w:t>
      </w:r>
    </w:p>
    <w:p w:rsidR="00B90165" w:rsidRPr="00A22D40" w:rsidRDefault="00B90165" w:rsidP="00D7509A">
      <w:pPr>
        <w:numPr>
          <w:ilvl w:val="0"/>
          <w:numId w:val="35"/>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Масленникова И.А., старший воспитатель;</w:t>
      </w:r>
    </w:p>
    <w:p w:rsidR="00B90165" w:rsidRPr="00A22D40" w:rsidRDefault="00B90165" w:rsidP="00D7509A">
      <w:pPr>
        <w:numPr>
          <w:ilvl w:val="0"/>
          <w:numId w:val="35"/>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Чугаева В.И., председатель первичной профсоюзной организации.</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Руководитель и сотрудники службы медиации соответствуют требованиям Федерального закона от 27.07.2010 № 193-ФЗ. Все работники службы ознакомились со своей деятельностью, принципами работы и кодексом школьного медиатора.</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Деятельность службы осуществляется в соответствии с планом работы школьной службы медиации. План работы в первом полугодии 2025-2026 учебного года выполнен в полном объеме.</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Классные руководители проинформировали учеников и родителей о службе медиации. В первом полугодии 2025-2026 учебного года проведены родительские собрания и классные часы, посвященные вопросам работы службы медиации в школе.</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 xml:space="preserve">В течение 2024-2025 и 2025-2026 учебных лет случаев рассмотрения возникших конфликтных случаев не зафиксировано. </w:t>
      </w:r>
    </w:p>
    <w:p w:rsidR="00B90165" w:rsidRPr="00A22D40" w:rsidRDefault="00B90165" w:rsidP="00B90165">
      <w:pPr>
        <w:spacing w:after="0" w:line="240" w:lineRule="auto"/>
        <w:ind w:firstLine="709"/>
        <w:jc w:val="both"/>
        <w:rPr>
          <w:rFonts w:ascii="Times New Roman" w:hAnsi="Times New Roman" w:cs="Times New Roman"/>
          <w:sz w:val="24"/>
          <w:szCs w:val="24"/>
        </w:rPr>
      </w:pPr>
      <w:r w:rsidRPr="00A22D40">
        <w:rPr>
          <w:rFonts w:ascii="Times New Roman" w:hAnsi="Times New Roman" w:cs="Times New Roman"/>
          <w:sz w:val="24"/>
          <w:szCs w:val="24"/>
        </w:rPr>
        <w:t>Помимо восстановительных программ организуется профилактическая деятельность среди обучающихся школы:</w:t>
      </w:r>
    </w:p>
    <w:p w:rsidR="00B90165" w:rsidRPr="00A22D40" w:rsidRDefault="00B90165" w:rsidP="00D7509A">
      <w:pPr>
        <w:numPr>
          <w:ilvl w:val="0"/>
          <w:numId w:val="36"/>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Классные часы: «Давайте жить дружно!», «Конфликты и пути их решения», Беседа «Возможные конфликты – как их избежать?» «Способы разрешения конфликтных ситуаций» 5-7 классы, «Как научиться дружить?» «Ты в этом мире не один», «Если в семье конфликт», «Моя семья», «Правда и ложь», «Будь справедлив в словах и поступках».</w:t>
      </w:r>
    </w:p>
    <w:p w:rsidR="00B90165" w:rsidRPr="00A22D40" w:rsidRDefault="00B90165" w:rsidP="00D7509A">
      <w:pPr>
        <w:numPr>
          <w:ilvl w:val="0"/>
          <w:numId w:val="36"/>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Родительские собрания: «Воспитать Человека», «Законы жизни семьи, законы жизни класса».</w:t>
      </w:r>
    </w:p>
    <w:p w:rsidR="00B90165" w:rsidRPr="00A22D40" w:rsidRDefault="00B90165" w:rsidP="00D7509A">
      <w:pPr>
        <w:numPr>
          <w:ilvl w:val="0"/>
          <w:numId w:val="36"/>
        </w:numPr>
        <w:spacing w:after="0" w:line="240" w:lineRule="auto"/>
        <w:ind w:left="0" w:firstLine="709"/>
        <w:contextualSpacing/>
        <w:jc w:val="both"/>
        <w:rPr>
          <w:rFonts w:ascii="Times New Roman" w:hAnsi="Times New Roman" w:cs="Times New Roman"/>
          <w:sz w:val="24"/>
          <w:szCs w:val="24"/>
        </w:rPr>
      </w:pPr>
      <w:r w:rsidRPr="00A22D40">
        <w:rPr>
          <w:rFonts w:ascii="Times New Roman" w:hAnsi="Times New Roman" w:cs="Times New Roman"/>
          <w:sz w:val="24"/>
          <w:szCs w:val="24"/>
        </w:rPr>
        <w:t>Консультирование для родителей «Трудные и критические периоды взросления»</w:t>
      </w:r>
    </w:p>
    <w:p w:rsidR="00B90165" w:rsidRPr="00A22D40" w:rsidRDefault="00B90165" w:rsidP="00D7509A">
      <w:pPr>
        <w:numPr>
          <w:ilvl w:val="0"/>
          <w:numId w:val="36"/>
        </w:numPr>
        <w:spacing w:after="0" w:line="240" w:lineRule="auto"/>
        <w:ind w:left="0" w:firstLine="709"/>
        <w:jc w:val="both"/>
        <w:rPr>
          <w:rFonts w:ascii="Times New Roman" w:hAnsi="Times New Roman" w:cs="Times New Roman"/>
          <w:sz w:val="24"/>
          <w:szCs w:val="24"/>
        </w:rPr>
      </w:pPr>
      <w:r w:rsidRPr="00A22D40">
        <w:rPr>
          <w:rFonts w:ascii="Times New Roman" w:hAnsi="Times New Roman" w:cs="Times New Roman"/>
          <w:sz w:val="24"/>
          <w:szCs w:val="24"/>
        </w:rPr>
        <w:lastRenderedPageBreak/>
        <w:t>Беседы с обучающимися: «Относись с уважением к старшему поколению», «Права ребёнка», «Права и обязанности подростков», «Поведение в общественных местах», «Я волонтер», «Общественные дела – путь к взаимопониманию», «Я и мой мир», «Чтобы радость людям дарить, нужно добрым и вежливым быть!». Игровой тренинг «В поисках друга».</w:t>
      </w:r>
    </w:p>
    <w:p w:rsidR="008629C6" w:rsidRDefault="008629C6" w:rsidP="008629C6">
      <w:pPr>
        <w:spacing w:after="0"/>
        <w:ind w:firstLine="708"/>
        <w:jc w:val="both"/>
        <w:rPr>
          <w:rFonts w:ascii="Times New Roman" w:hAnsi="Times New Roman"/>
          <w:color w:val="000000"/>
          <w:sz w:val="24"/>
          <w:szCs w:val="24"/>
        </w:rPr>
      </w:pPr>
    </w:p>
    <w:p w:rsidR="00BD683D" w:rsidRPr="008629C6" w:rsidRDefault="00BD683D" w:rsidP="008629C6">
      <w:pPr>
        <w:spacing w:after="0"/>
        <w:ind w:firstLine="708"/>
        <w:jc w:val="both"/>
        <w:rPr>
          <w:rFonts w:ascii="Times New Roman" w:hAnsi="Times New Roman"/>
          <w:color w:val="000000"/>
          <w:sz w:val="24"/>
          <w:szCs w:val="24"/>
        </w:rPr>
      </w:pPr>
      <w:r w:rsidRPr="008629C6">
        <w:rPr>
          <w:rFonts w:ascii="Times New Roman" w:hAnsi="Times New Roman"/>
          <w:b/>
          <w:bCs/>
          <w:spacing w:val="-2"/>
          <w:sz w:val="24"/>
          <w:szCs w:val="24"/>
        </w:rPr>
        <w:t>Востребованность выпускников</w:t>
      </w:r>
    </w:p>
    <w:tbl>
      <w:tblPr>
        <w:tblW w:w="5070" w:type="pct"/>
        <w:tblLayout w:type="fixed"/>
        <w:tblCellMar>
          <w:top w:w="15" w:type="dxa"/>
          <w:left w:w="15" w:type="dxa"/>
          <w:bottom w:w="15" w:type="dxa"/>
          <w:right w:w="15" w:type="dxa"/>
        </w:tblCellMar>
        <w:tblLook w:val="0600"/>
      </w:tblPr>
      <w:tblGrid>
        <w:gridCol w:w="821"/>
        <w:gridCol w:w="581"/>
        <w:gridCol w:w="1050"/>
        <w:gridCol w:w="978"/>
        <w:gridCol w:w="1362"/>
        <w:gridCol w:w="527"/>
        <w:gridCol w:w="855"/>
        <w:gridCol w:w="1380"/>
        <w:gridCol w:w="1119"/>
        <w:gridCol w:w="1396"/>
      </w:tblGrid>
      <w:tr w:rsidR="00BD683D" w:rsidRPr="00681695" w:rsidTr="008629C6">
        <w:tc>
          <w:tcPr>
            <w:tcW w:w="82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8629C6">
            <w:pPr>
              <w:spacing w:after="0" w:line="240" w:lineRule="auto"/>
              <w:jc w:val="center"/>
              <w:rPr>
                <w:rFonts w:ascii="Times New Roman" w:hAnsi="Times New Roman"/>
                <w:color w:val="000000"/>
                <w:sz w:val="24"/>
                <w:szCs w:val="24"/>
              </w:rPr>
            </w:pPr>
            <w:r w:rsidRPr="00681695">
              <w:rPr>
                <w:rFonts w:ascii="Times New Roman" w:hAnsi="Times New Roman"/>
                <w:b/>
                <w:bCs/>
                <w:color w:val="000000"/>
                <w:sz w:val="24"/>
                <w:szCs w:val="24"/>
              </w:rPr>
              <w:t>Год выпуска</w:t>
            </w:r>
          </w:p>
        </w:tc>
        <w:tc>
          <w:tcPr>
            <w:tcW w:w="397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8629C6">
            <w:pPr>
              <w:spacing w:after="0" w:line="240" w:lineRule="auto"/>
              <w:jc w:val="center"/>
              <w:rPr>
                <w:rFonts w:ascii="Times New Roman" w:hAnsi="Times New Roman"/>
                <w:color w:val="000000"/>
                <w:sz w:val="24"/>
                <w:szCs w:val="24"/>
              </w:rPr>
            </w:pPr>
            <w:r w:rsidRPr="00681695">
              <w:rPr>
                <w:rFonts w:ascii="Times New Roman" w:hAnsi="Times New Roman"/>
                <w:b/>
                <w:bCs/>
                <w:color w:val="000000"/>
                <w:sz w:val="24"/>
                <w:szCs w:val="24"/>
              </w:rPr>
              <w:t>Основная школа</w:t>
            </w:r>
          </w:p>
        </w:tc>
        <w:tc>
          <w:tcPr>
            <w:tcW w:w="5277"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8629C6">
            <w:pPr>
              <w:spacing w:after="0" w:line="240" w:lineRule="auto"/>
              <w:jc w:val="center"/>
              <w:rPr>
                <w:rFonts w:ascii="Times New Roman" w:hAnsi="Times New Roman"/>
                <w:color w:val="000000"/>
                <w:sz w:val="24"/>
                <w:szCs w:val="24"/>
              </w:rPr>
            </w:pPr>
            <w:r w:rsidRPr="00681695">
              <w:rPr>
                <w:rFonts w:ascii="Times New Roman" w:hAnsi="Times New Roman"/>
                <w:b/>
                <w:bCs/>
                <w:color w:val="000000"/>
                <w:sz w:val="24"/>
                <w:szCs w:val="24"/>
              </w:rPr>
              <w:t>Средняя школа</w:t>
            </w:r>
          </w:p>
        </w:tc>
      </w:tr>
      <w:tr w:rsidR="00BD683D" w:rsidRPr="000957E0" w:rsidTr="008629C6">
        <w:trPr>
          <w:cantSplit/>
          <w:trHeight w:val="2588"/>
        </w:trPr>
        <w:tc>
          <w:tcPr>
            <w:tcW w:w="82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8629C6">
            <w:pPr>
              <w:spacing w:after="0" w:line="240" w:lineRule="auto"/>
              <w:jc w:val="center"/>
              <w:rPr>
                <w:rFonts w:ascii="Times New Roman" w:hAnsi="Times New Roman"/>
                <w:color w:val="000000"/>
                <w:sz w:val="24"/>
                <w:szCs w:val="24"/>
              </w:rPr>
            </w:pPr>
          </w:p>
        </w:tc>
        <w:tc>
          <w:tcPr>
            <w:tcW w:w="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Всего</w:t>
            </w:r>
          </w:p>
        </w:tc>
        <w:tc>
          <w:tcPr>
            <w:tcW w:w="10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Перешли в 10-й класс Школы</w:t>
            </w:r>
          </w:p>
        </w:tc>
        <w:tc>
          <w:tcPr>
            <w:tcW w:w="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Перешли в 10-й класс другой ОО</w:t>
            </w:r>
          </w:p>
        </w:tc>
        <w:tc>
          <w:tcPr>
            <w:tcW w:w="13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Поступили в профессиональную ОО</w:t>
            </w:r>
          </w:p>
        </w:tc>
        <w:tc>
          <w:tcPr>
            <w:tcW w:w="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Всего</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Поступили в вузы</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Поступили в профессиональную ОО</w:t>
            </w:r>
          </w:p>
        </w:tc>
        <w:tc>
          <w:tcPr>
            <w:tcW w:w="1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Устроились на работу</w:t>
            </w:r>
          </w:p>
        </w:tc>
        <w:tc>
          <w:tcPr>
            <w:tcW w:w="13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tcPr>
          <w:p w:rsidR="00BD683D" w:rsidRPr="00681695" w:rsidRDefault="00BD683D" w:rsidP="008629C6">
            <w:pPr>
              <w:spacing w:after="0" w:line="240" w:lineRule="auto"/>
              <w:ind w:left="113" w:right="113"/>
              <w:jc w:val="center"/>
              <w:rPr>
                <w:rFonts w:ascii="Times New Roman" w:hAnsi="Times New Roman"/>
                <w:color w:val="000000"/>
                <w:sz w:val="24"/>
                <w:szCs w:val="24"/>
              </w:rPr>
            </w:pPr>
            <w:r w:rsidRPr="00681695">
              <w:rPr>
                <w:rFonts w:ascii="Times New Roman" w:hAnsi="Times New Roman"/>
                <w:b/>
                <w:bCs/>
                <w:color w:val="000000"/>
                <w:sz w:val="24"/>
                <w:szCs w:val="24"/>
              </w:rPr>
              <w:t>Пошли на срочную службу по призыву</w:t>
            </w:r>
          </w:p>
        </w:tc>
      </w:tr>
      <w:tr w:rsidR="00BD683D" w:rsidRPr="00A22D40" w:rsidTr="008629C6">
        <w:tc>
          <w:tcPr>
            <w:tcW w:w="8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r w:rsidRPr="00A22D40">
              <w:rPr>
                <w:rFonts w:ascii="Times New Roman" w:hAnsi="Times New Roman"/>
                <w:b/>
                <w:bCs/>
                <w:sz w:val="24"/>
                <w:szCs w:val="24"/>
              </w:rPr>
              <w:t>2023</w:t>
            </w:r>
          </w:p>
        </w:tc>
        <w:tc>
          <w:tcPr>
            <w:tcW w:w="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10</w:t>
            </w:r>
          </w:p>
        </w:tc>
        <w:tc>
          <w:tcPr>
            <w:tcW w:w="10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2</w:t>
            </w:r>
          </w:p>
        </w:tc>
        <w:tc>
          <w:tcPr>
            <w:tcW w:w="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c>
          <w:tcPr>
            <w:tcW w:w="13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6</w:t>
            </w:r>
          </w:p>
        </w:tc>
        <w:tc>
          <w:tcPr>
            <w:tcW w:w="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p>
        </w:tc>
        <w:tc>
          <w:tcPr>
            <w:tcW w:w="1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p>
        </w:tc>
        <w:tc>
          <w:tcPr>
            <w:tcW w:w="13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p>
        </w:tc>
      </w:tr>
      <w:tr w:rsidR="00BD683D" w:rsidRPr="00A22D40" w:rsidTr="008629C6">
        <w:tc>
          <w:tcPr>
            <w:tcW w:w="8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r w:rsidRPr="00A22D40">
              <w:rPr>
                <w:rFonts w:ascii="Times New Roman" w:hAnsi="Times New Roman"/>
                <w:b/>
                <w:bCs/>
                <w:sz w:val="24"/>
                <w:szCs w:val="24"/>
              </w:rPr>
              <w:t>2024</w:t>
            </w:r>
          </w:p>
        </w:tc>
        <w:tc>
          <w:tcPr>
            <w:tcW w:w="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11</w:t>
            </w:r>
          </w:p>
        </w:tc>
        <w:tc>
          <w:tcPr>
            <w:tcW w:w="10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7</w:t>
            </w:r>
          </w:p>
        </w:tc>
        <w:tc>
          <w:tcPr>
            <w:tcW w:w="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c>
          <w:tcPr>
            <w:tcW w:w="13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4</w:t>
            </w:r>
          </w:p>
        </w:tc>
        <w:tc>
          <w:tcPr>
            <w:tcW w:w="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1</w:t>
            </w:r>
          </w:p>
        </w:tc>
        <w:tc>
          <w:tcPr>
            <w:tcW w:w="1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c>
          <w:tcPr>
            <w:tcW w:w="13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r>
      <w:tr w:rsidR="00BD683D" w:rsidRPr="00A22D40" w:rsidTr="008629C6">
        <w:tc>
          <w:tcPr>
            <w:tcW w:w="8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highlight w:val="yellow"/>
              </w:rPr>
            </w:pPr>
            <w:r w:rsidRPr="00A22D40">
              <w:rPr>
                <w:rFonts w:ascii="Times New Roman" w:hAnsi="Times New Roman"/>
                <w:b/>
                <w:bCs/>
                <w:sz w:val="24"/>
                <w:szCs w:val="24"/>
              </w:rPr>
              <w:t>2025</w:t>
            </w:r>
          </w:p>
        </w:tc>
        <w:tc>
          <w:tcPr>
            <w:tcW w:w="5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17</w:t>
            </w:r>
          </w:p>
        </w:tc>
        <w:tc>
          <w:tcPr>
            <w:tcW w:w="10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r w:rsidRPr="00A22D40">
              <w:rPr>
                <w:rFonts w:ascii="Times New Roman" w:hAnsi="Times New Roman"/>
                <w:sz w:val="24"/>
                <w:szCs w:val="24"/>
              </w:rPr>
              <w:t>2</w:t>
            </w:r>
          </w:p>
        </w:tc>
        <w:tc>
          <w:tcPr>
            <w:tcW w:w="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c>
          <w:tcPr>
            <w:tcW w:w="13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13</w:t>
            </w:r>
          </w:p>
        </w:tc>
        <w:tc>
          <w:tcPr>
            <w:tcW w:w="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A22D40" w:rsidP="00A22D40">
            <w:pPr>
              <w:spacing w:after="0" w:line="240" w:lineRule="auto"/>
              <w:jc w:val="center"/>
              <w:rPr>
                <w:rFonts w:ascii="Times New Roman" w:hAnsi="Times New Roman"/>
                <w:sz w:val="24"/>
                <w:szCs w:val="24"/>
              </w:rPr>
            </w:pPr>
            <w:r w:rsidRPr="00A22D40">
              <w:rPr>
                <w:rFonts w:ascii="Times New Roman" w:hAnsi="Times New Roman"/>
                <w:sz w:val="24"/>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r w:rsidRPr="00A22D40">
              <w:rPr>
                <w:rFonts w:ascii="Times New Roman" w:hAnsi="Times New Roman"/>
                <w:sz w:val="24"/>
                <w:szCs w:val="24"/>
              </w:rPr>
              <w:t>2</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c>
          <w:tcPr>
            <w:tcW w:w="1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c>
          <w:tcPr>
            <w:tcW w:w="13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A22D40" w:rsidRDefault="00BD683D" w:rsidP="00A22D40">
            <w:pPr>
              <w:spacing w:after="0" w:line="240" w:lineRule="auto"/>
              <w:jc w:val="center"/>
              <w:rPr>
                <w:rFonts w:ascii="Times New Roman" w:hAnsi="Times New Roman"/>
                <w:sz w:val="24"/>
                <w:szCs w:val="24"/>
              </w:rPr>
            </w:pPr>
            <w:r w:rsidRPr="00A22D40">
              <w:rPr>
                <w:rFonts w:ascii="Times New Roman" w:hAnsi="Times New Roman"/>
                <w:sz w:val="24"/>
                <w:szCs w:val="24"/>
              </w:rPr>
              <w:t>0</w:t>
            </w:r>
          </w:p>
        </w:tc>
      </w:tr>
    </w:tbl>
    <w:p w:rsidR="008B7B74" w:rsidRDefault="00BD683D" w:rsidP="008B7B74">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В 2025 году </w:t>
      </w:r>
      <w:r w:rsidRPr="00D906C0">
        <w:rPr>
          <w:rFonts w:ascii="Times New Roman" w:hAnsi="Times New Roman"/>
          <w:sz w:val="24"/>
          <w:szCs w:val="24"/>
        </w:rPr>
        <w:t>100</w:t>
      </w:r>
      <w:r w:rsidRPr="00681695">
        <w:rPr>
          <w:rFonts w:ascii="Times New Roman" w:hAnsi="Times New Roman"/>
          <w:i/>
          <w:color w:val="00B0F0"/>
          <w:sz w:val="24"/>
          <w:szCs w:val="24"/>
        </w:rPr>
        <w:t xml:space="preserve"> </w:t>
      </w:r>
      <w:r w:rsidRPr="00681695">
        <w:rPr>
          <w:rFonts w:ascii="Times New Roman" w:hAnsi="Times New Roman"/>
          <w:color w:val="000000"/>
          <w:sz w:val="24"/>
          <w:szCs w:val="24"/>
        </w:rPr>
        <w:t xml:space="preserve">процентов выпускников 4-х классов перешли в 5-й класс школы. В 2025 году уменьшилось число выпускников 9-го класса, которые продолжили обучение в других </w:t>
      </w:r>
      <w:r>
        <w:rPr>
          <w:rFonts w:ascii="Times New Roman" w:hAnsi="Times New Roman"/>
          <w:color w:val="000000"/>
          <w:sz w:val="24"/>
          <w:szCs w:val="24"/>
        </w:rPr>
        <w:t>учебных заведениях</w:t>
      </w:r>
      <w:r w:rsidRPr="00681695">
        <w:rPr>
          <w:rFonts w:ascii="Times New Roman" w:hAnsi="Times New Roman"/>
          <w:color w:val="000000"/>
          <w:sz w:val="24"/>
          <w:szCs w:val="24"/>
        </w:rPr>
        <w:t xml:space="preserve"> региона. Количество выпускников, поступающих в вузы, стабильно по сравнению с общим количеством выпускников 11-го класса.</w:t>
      </w:r>
    </w:p>
    <w:p w:rsidR="008B7B74" w:rsidRDefault="008B7B74" w:rsidP="008B7B74">
      <w:pPr>
        <w:spacing w:after="0"/>
        <w:ind w:firstLine="708"/>
        <w:jc w:val="both"/>
        <w:rPr>
          <w:rFonts w:ascii="Times New Roman" w:hAnsi="Times New Roman"/>
          <w:color w:val="000000"/>
          <w:sz w:val="24"/>
          <w:szCs w:val="24"/>
        </w:rPr>
      </w:pPr>
    </w:p>
    <w:p w:rsidR="00BD683D" w:rsidRPr="008B7B74" w:rsidRDefault="00BD683D" w:rsidP="008B7B74">
      <w:pPr>
        <w:spacing w:after="0"/>
        <w:jc w:val="both"/>
        <w:rPr>
          <w:rFonts w:ascii="Times New Roman" w:hAnsi="Times New Roman"/>
          <w:color w:val="000000"/>
          <w:sz w:val="24"/>
          <w:szCs w:val="24"/>
        </w:rPr>
      </w:pPr>
      <w:r w:rsidRPr="008629C6">
        <w:rPr>
          <w:rFonts w:ascii="Times New Roman" w:hAnsi="Times New Roman"/>
          <w:b/>
          <w:bCs/>
          <w:spacing w:val="-2"/>
          <w:sz w:val="24"/>
          <w:szCs w:val="24"/>
        </w:rPr>
        <w:t>Функционирование внутренней системы оценки качества образования</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 xml:space="preserve">Деятельность по оценке качества образования в </w:t>
      </w:r>
      <w:r>
        <w:rPr>
          <w:rFonts w:ascii="Times New Roman" w:hAnsi="Times New Roman"/>
          <w:color w:val="000000"/>
          <w:sz w:val="24"/>
          <w:szCs w:val="24"/>
        </w:rPr>
        <w:t xml:space="preserve">МАОУ «Сажинская СОШ им. Героя Советского Союза Чухарева В.Ф.» </w:t>
      </w:r>
      <w:r w:rsidRPr="00681695">
        <w:rPr>
          <w:rFonts w:ascii="Times New Roman" w:hAnsi="Times New Roman"/>
          <w:color w:val="000000"/>
          <w:sz w:val="24"/>
          <w:szCs w:val="24"/>
        </w:rPr>
        <w:t>в 2025 году организовывалась на основании Положения о внутренней системе оценки качества образования (ВСОКО) и в соответствии с Планами ВСОКО на 2024/25 учебны</w:t>
      </w:r>
      <w:r>
        <w:rPr>
          <w:rFonts w:ascii="Times New Roman" w:hAnsi="Times New Roman"/>
          <w:color w:val="000000"/>
          <w:sz w:val="24"/>
          <w:szCs w:val="24"/>
        </w:rPr>
        <w:t>й</w:t>
      </w:r>
      <w:r w:rsidRPr="00681695">
        <w:rPr>
          <w:rFonts w:ascii="Times New Roman" w:hAnsi="Times New Roman"/>
          <w:color w:val="000000"/>
          <w:sz w:val="24"/>
          <w:szCs w:val="24"/>
        </w:rPr>
        <w:t xml:space="preserve"> год.</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Внутренняя система оценки качества образования Школы ориентирована на решение следующих задач:</w:t>
      </w:r>
    </w:p>
    <w:p w:rsidR="00BD683D" w:rsidRPr="00681695" w:rsidRDefault="00BD683D" w:rsidP="00D7509A">
      <w:pPr>
        <w:numPr>
          <w:ilvl w:val="0"/>
          <w:numId w:val="12"/>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BD683D" w:rsidRPr="00681695" w:rsidRDefault="00BD683D" w:rsidP="00D7509A">
      <w:pPr>
        <w:numPr>
          <w:ilvl w:val="0"/>
          <w:numId w:val="12"/>
        </w:numPr>
        <w:spacing w:after="0" w:line="240" w:lineRule="auto"/>
        <w:ind w:left="0" w:firstLine="709"/>
        <w:jc w:val="both"/>
        <w:rPr>
          <w:rFonts w:ascii="Times New Roman" w:hAnsi="Times New Roman"/>
          <w:color w:val="000000"/>
          <w:sz w:val="24"/>
          <w:szCs w:val="24"/>
        </w:rPr>
      </w:pPr>
      <w:r w:rsidRPr="00681695">
        <w:rPr>
          <w:rFonts w:ascii="Times New Roman" w:hAnsi="Times New Roman"/>
          <w:color w:val="000000"/>
          <w:sz w:val="24"/>
          <w:szCs w:val="24"/>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 xml:space="preserve">Основными направлениями и целями оценочной деятельности в </w:t>
      </w:r>
      <w:r>
        <w:rPr>
          <w:rFonts w:ascii="Times New Roman" w:hAnsi="Times New Roman"/>
          <w:color w:val="000000"/>
          <w:sz w:val="24"/>
          <w:szCs w:val="24"/>
        </w:rPr>
        <w:t>МАОУ «Сажинская СОШ им. Героя Советского Союза Чухарева В.Ф.»</w:t>
      </w:r>
      <w:r w:rsidRPr="00681695">
        <w:rPr>
          <w:rFonts w:ascii="Times New Roman" w:hAnsi="Times New Roman"/>
          <w:color w:val="000000"/>
          <w:sz w:val="24"/>
          <w:szCs w:val="24"/>
        </w:rPr>
        <w:t xml:space="preserve"> являются:</w:t>
      </w:r>
    </w:p>
    <w:p w:rsidR="00BD683D" w:rsidRPr="00681695" w:rsidRDefault="00BD683D" w:rsidP="00D7509A">
      <w:pPr>
        <w:numPr>
          <w:ilvl w:val="0"/>
          <w:numId w:val="13"/>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регионального и федерального уровней;</w:t>
      </w:r>
    </w:p>
    <w:p w:rsidR="00BD683D" w:rsidRPr="00681695" w:rsidRDefault="00BD683D" w:rsidP="00D7509A">
      <w:pPr>
        <w:numPr>
          <w:ilvl w:val="0"/>
          <w:numId w:val="13"/>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lastRenderedPageBreak/>
        <w:t>оценка результатов деятельности педагогических кадров как основа аттестационных процедур;</w:t>
      </w:r>
    </w:p>
    <w:p w:rsidR="00BD683D" w:rsidRPr="00681695" w:rsidRDefault="00BD683D" w:rsidP="00D7509A">
      <w:pPr>
        <w:numPr>
          <w:ilvl w:val="0"/>
          <w:numId w:val="13"/>
        </w:numPr>
        <w:spacing w:after="0" w:line="240" w:lineRule="auto"/>
        <w:ind w:left="0" w:firstLine="709"/>
        <w:jc w:val="both"/>
        <w:rPr>
          <w:rFonts w:ascii="Times New Roman" w:hAnsi="Times New Roman"/>
          <w:color w:val="000000"/>
          <w:sz w:val="24"/>
          <w:szCs w:val="24"/>
        </w:rPr>
      </w:pPr>
      <w:r w:rsidRPr="00681695">
        <w:rPr>
          <w:rFonts w:ascii="Times New Roman" w:hAnsi="Times New Roman"/>
          <w:color w:val="000000"/>
          <w:sz w:val="24"/>
          <w:szCs w:val="24"/>
        </w:rPr>
        <w:t>оценка результатов деятельности образовательной организации как основа аккредитационных процедур.</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Объектами процедуры оценки качества образовательных результатов обучающихся являются:</w:t>
      </w:r>
    </w:p>
    <w:p w:rsidR="00BD683D" w:rsidRPr="00681695" w:rsidRDefault="00BD683D" w:rsidP="00D7509A">
      <w:pPr>
        <w:numPr>
          <w:ilvl w:val="0"/>
          <w:numId w:val="14"/>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личностные результаты;</w:t>
      </w:r>
    </w:p>
    <w:p w:rsidR="00BD683D" w:rsidRPr="00681695" w:rsidRDefault="00BD683D" w:rsidP="00D7509A">
      <w:pPr>
        <w:numPr>
          <w:ilvl w:val="0"/>
          <w:numId w:val="14"/>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метапредметные результаты;</w:t>
      </w:r>
    </w:p>
    <w:p w:rsidR="00BD683D" w:rsidRPr="00681695" w:rsidRDefault="00BD683D" w:rsidP="00D7509A">
      <w:pPr>
        <w:numPr>
          <w:ilvl w:val="0"/>
          <w:numId w:val="14"/>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предметные результаты;</w:t>
      </w:r>
    </w:p>
    <w:p w:rsidR="00BD683D" w:rsidRPr="00681695" w:rsidRDefault="00BD683D" w:rsidP="00D7509A">
      <w:pPr>
        <w:numPr>
          <w:ilvl w:val="0"/>
          <w:numId w:val="14"/>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участие и результативность в школьных, областных и других предметных олимпиадах, конкурсах, соревнованиях;</w:t>
      </w:r>
    </w:p>
    <w:p w:rsidR="00BD683D" w:rsidRPr="00681695" w:rsidRDefault="00BD683D" w:rsidP="00D7509A">
      <w:pPr>
        <w:numPr>
          <w:ilvl w:val="0"/>
          <w:numId w:val="14"/>
        </w:numPr>
        <w:spacing w:after="0" w:line="240" w:lineRule="auto"/>
        <w:ind w:left="0" w:firstLine="709"/>
        <w:jc w:val="both"/>
        <w:rPr>
          <w:rFonts w:ascii="Times New Roman" w:hAnsi="Times New Roman"/>
          <w:color w:val="000000"/>
          <w:sz w:val="24"/>
          <w:szCs w:val="24"/>
        </w:rPr>
      </w:pPr>
      <w:r w:rsidRPr="00681695">
        <w:rPr>
          <w:rFonts w:ascii="Times New Roman" w:hAnsi="Times New Roman"/>
          <w:color w:val="000000"/>
          <w:sz w:val="24"/>
          <w:szCs w:val="24"/>
        </w:rPr>
        <w:t>анализ результатов дальнейшего трудоустройства выпускников.</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Основными процедурами оценки образовательных достижений обучающихся являются: стартовая и входная диагностики, текущая и тематическая оценка, портфолио, внутришкольный мониторинг образовательных достижений, промежуточная и итоговая аттестацию обучающихся.</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Содержание процедуры оценки качества условий образовательной деятельности включает в себя:</w:t>
      </w:r>
    </w:p>
    <w:p w:rsidR="00BD683D" w:rsidRPr="00681695" w:rsidRDefault="00BD683D" w:rsidP="00D7509A">
      <w:pPr>
        <w:numPr>
          <w:ilvl w:val="0"/>
          <w:numId w:val="15"/>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исследование удовлетворенности родителей (законных представителей) качеством образовательного процесса и качеством условий;</w:t>
      </w:r>
    </w:p>
    <w:p w:rsidR="00BD683D" w:rsidRPr="00681695" w:rsidRDefault="00BD683D" w:rsidP="00D7509A">
      <w:pPr>
        <w:numPr>
          <w:ilvl w:val="0"/>
          <w:numId w:val="15"/>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BD683D" w:rsidRPr="00681695" w:rsidRDefault="00BD683D" w:rsidP="00D7509A">
      <w:pPr>
        <w:numPr>
          <w:ilvl w:val="0"/>
          <w:numId w:val="15"/>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оснащенность учебных кабинетов современным оборудованием, средствами обучения и мебелью;</w:t>
      </w:r>
    </w:p>
    <w:p w:rsidR="00BD683D" w:rsidRPr="00681695" w:rsidRDefault="00BD683D" w:rsidP="00D7509A">
      <w:pPr>
        <w:numPr>
          <w:ilvl w:val="0"/>
          <w:numId w:val="15"/>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обеспеченность методической и учебной литературой;</w:t>
      </w:r>
    </w:p>
    <w:p w:rsidR="00BD683D" w:rsidRPr="00681695" w:rsidRDefault="00BD683D" w:rsidP="00D7509A">
      <w:pPr>
        <w:numPr>
          <w:ilvl w:val="0"/>
          <w:numId w:val="15"/>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диагностику уровня тревожности обучающихся 1-х</w:t>
      </w:r>
      <w:r>
        <w:rPr>
          <w:rFonts w:ascii="Times New Roman" w:hAnsi="Times New Roman"/>
          <w:color w:val="000000"/>
          <w:sz w:val="24"/>
          <w:szCs w:val="24"/>
        </w:rPr>
        <w:t>,</w:t>
      </w:r>
      <w:r w:rsidRPr="00681695">
        <w:rPr>
          <w:rFonts w:ascii="Times New Roman" w:hAnsi="Times New Roman"/>
          <w:color w:val="000000"/>
          <w:sz w:val="24"/>
          <w:szCs w:val="24"/>
        </w:rPr>
        <w:t xml:space="preserve"> 5-х и 10-х классов в период адаптации;</w:t>
      </w:r>
    </w:p>
    <w:p w:rsidR="00BD683D" w:rsidRPr="00681695" w:rsidRDefault="00BD683D" w:rsidP="00D7509A">
      <w:pPr>
        <w:numPr>
          <w:ilvl w:val="0"/>
          <w:numId w:val="15"/>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оценку количества обучающихся на всех уровнях образования и сохранения контингента обучающихся;</w:t>
      </w:r>
    </w:p>
    <w:p w:rsidR="00BD683D" w:rsidRPr="00681695" w:rsidRDefault="00BD683D" w:rsidP="00D7509A">
      <w:pPr>
        <w:numPr>
          <w:ilvl w:val="0"/>
          <w:numId w:val="15"/>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BD683D" w:rsidRPr="00681695" w:rsidRDefault="00BD683D" w:rsidP="00D7509A">
      <w:pPr>
        <w:numPr>
          <w:ilvl w:val="0"/>
          <w:numId w:val="15"/>
        </w:numPr>
        <w:spacing w:after="0" w:line="240" w:lineRule="auto"/>
        <w:ind w:left="0" w:firstLine="709"/>
        <w:jc w:val="both"/>
        <w:rPr>
          <w:rFonts w:ascii="Times New Roman" w:hAnsi="Times New Roman"/>
          <w:color w:val="000000"/>
          <w:sz w:val="24"/>
          <w:szCs w:val="24"/>
        </w:rPr>
      </w:pPr>
      <w:r w:rsidRPr="00681695">
        <w:rPr>
          <w:rFonts w:ascii="Times New Roman" w:hAnsi="Times New Roman"/>
          <w:color w:val="000000"/>
          <w:sz w:val="24"/>
          <w:szCs w:val="24"/>
        </w:rPr>
        <w:t>использование социальной сферы.</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Основными методами оценки качества условий образовательной деятельности являются экспертиза, мониторинг, анализ и анкетирование.</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Исследование удовлетворенности родителей (законных представителей) качеством образовательного процесса и качеством условий</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С целью определения степени удовлетворенности родителей (законных представителей) обучающихся качеством предоставления образовательных услуг и выявления проблем, влияющих на качество предоставления образовательных услуг Школой, был организован</w:t>
      </w:r>
      <w:r>
        <w:rPr>
          <w:rFonts w:ascii="Times New Roman" w:hAnsi="Times New Roman"/>
          <w:color w:val="000000"/>
          <w:sz w:val="24"/>
          <w:szCs w:val="24"/>
        </w:rPr>
        <w:t xml:space="preserve"> </w:t>
      </w:r>
      <w:r w:rsidRPr="00681695">
        <w:rPr>
          <w:rFonts w:ascii="Times New Roman" w:hAnsi="Times New Roman"/>
          <w:color w:val="000000"/>
          <w:sz w:val="24"/>
          <w:szCs w:val="24"/>
        </w:rPr>
        <w:t xml:space="preserve">опрос, в котором принял участие </w:t>
      </w:r>
      <w:r w:rsidR="004F5483">
        <w:rPr>
          <w:rFonts w:ascii="Times New Roman" w:hAnsi="Times New Roman"/>
          <w:color w:val="000000"/>
          <w:sz w:val="24"/>
          <w:szCs w:val="24"/>
        </w:rPr>
        <w:t>73</w:t>
      </w:r>
      <w:r w:rsidRPr="00681695">
        <w:rPr>
          <w:rFonts w:ascii="Times New Roman" w:hAnsi="Times New Roman"/>
          <w:color w:val="000000"/>
          <w:sz w:val="24"/>
          <w:szCs w:val="24"/>
        </w:rPr>
        <w:t xml:space="preserve"> респондент (</w:t>
      </w:r>
      <w:r w:rsidR="004F5483" w:rsidRPr="004F5483">
        <w:rPr>
          <w:rFonts w:ascii="Times New Roman" w:hAnsi="Times New Roman"/>
          <w:sz w:val="24"/>
          <w:szCs w:val="24"/>
        </w:rPr>
        <w:t>56</w:t>
      </w:r>
      <w:r w:rsidRPr="004F5483">
        <w:rPr>
          <w:rFonts w:ascii="Times New Roman" w:hAnsi="Times New Roman"/>
          <w:sz w:val="24"/>
          <w:szCs w:val="24"/>
        </w:rPr>
        <w:t>%</w:t>
      </w:r>
      <w:r w:rsidRPr="00681695">
        <w:rPr>
          <w:rFonts w:ascii="Times New Roman" w:hAnsi="Times New Roman"/>
          <w:color w:val="000000"/>
          <w:sz w:val="24"/>
          <w:szCs w:val="24"/>
        </w:rPr>
        <w:t xml:space="preserve"> от общего числа родителей 1–11-х классов).</w:t>
      </w:r>
    </w:p>
    <w:p w:rsidR="00BD683D" w:rsidRPr="00157749" w:rsidRDefault="00BD683D" w:rsidP="00BD683D">
      <w:pPr>
        <w:spacing w:after="0"/>
        <w:ind w:firstLine="709"/>
        <w:jc w:val="both"/>
        <w:rPr>
          <w:rFonts w:ascii="Times New Roman" w:hAnsi="Times New Roman"/>
          <w:sz w:val="24"/>
          <w:szCs w:val="24"/>
        </w:rPr>
      </w:pPr>
      <w:r w:rsidRPr="00681695">
        <w:rPr>
          <w:rFonts w:ascii="Times New Roman" w:hAnsi="Times New Roman"/>
          <w:color w:val="000000"/>
          <w:sz w:val="24"/>
          <w:szCs w:val="24"/>
        </w:rPr>
        <w:t xml:space="preserve">Метод исследования: анкетный опрос. Сроки проведения анкетирования: </w:t>
      </w:r>
      <w:r w:rsidR="004F5483">
        <w:rPr>
          <w:rFonts w:ascii="Times New Roman" w:hAnsi="Times New Roman"/>
          <w:sz w:val="24"/>
          <w:szCs w:val="24"/>
        </w:rPr>
        <w:t>май 2025 г.</w:t>
      </w:r>
    </w:p>
    <w:p w:rsidR="00BD683D" w:rsidRPr="00681695" w:rsidRDefault="00BD683D" w:rsidP="00BD683D">
      <w:pPr>
        <w:spacing w:after="0"/>
        <w:ind w:firstLine="709"/>
        <w:jc w:val="both"/>
        <w:rPr>
          <w:rFonts w:ascii="Times New Roman" w:hAnsi="Times New Roman"/>
          <w:color w:val="000000"/>
          <w:sz w:val="24"/>
          <w:szCs w:val="24"/>
        </w:rPr>
      </w:pPr>
      <w:r w:rsidRPr="00681695">
        <w:rPr>
          <w:rFonts w:ascii="Times New Roman" w:hAnsi="Times New Roman"/>
          <w:color w:val="000000"/>
          <w:sz w:val="24"/>
          <w:szCs w:val="24"/>
        </w:rPr>
        <w:t>Результаты исследования представлены ниже:</w:t>
      </w:r>
    </w:p>
    <w:p w:rsidR="00BD683D" w:rsidRPr="00681695" w:rsidRDefault="00BD683D" w:rsidP="00D7509A">
      <w:pPr>
        <w:numPr>
          <w:ilvl w:val="0"/>
          <w:numId w:val="16"/>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 xml:space="preserve">Качество образовательного процесса – </w:t>
      </w:r>
      <w:r w:rsidR="004F5483">
        <w:rPr>
          <w:rFonts w:ascii="Times New Roman" w:hAnsi="Times New Roman"/>
          <w:sz w:val="24"/>
          <w:szCs w:val="24"/>
        </w:rPr>
        <w:t>97</w:t>
      </w:r>
      <w:r w:rsidRPr="00681695">
        <w:rPr>
          <w:rFonts w:ascii="Times New Roman" w:hAnsi="Times New Roman"/>
          <w:color w:val="000000"/>
          <w:sz w:val="24"/>
          <w:szCs w:val="24"/>
        </w:rPr>
        <w:t xml:space="preserve"> процентов.</w:t>
      </w:r>
    </w:p>
    <w:p w:rsidR="00BD683D" w:rsidRPr="00681695" w:rsidRDefault="00BD683D" w:rsidP="00D7509A">
      <w:pPr>
        <w:numPr>
          <w:ilvl w:val="0"/>
          <w:numId w:val="16"/>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 xml:space="preserve">Условия и оснащенность ОО – </w:t>
      </w:r>
      <w:r w:rsidR="004F5483">
        <w:rPr>
          <w:rFonts w:ascii="Times New Roman" w:hAnsi="Times New Roman"/>
          <w:sz w:val="24"/>
          <w:szCs w:val="24"/>
        </w:rPr>
        <w:t>89</w:t>
      </w:r>
      <w:r w:rsidRPr="00681695">
        <w:rPr>
          <w:rFonts w:ascii="Times New Roman" w:hAnsi="Times New Roman"/>
          <w:color w:val="000000"/>
          <w:sz w:val="24"/>
          <w:szCs w:val="24"/>
        </w:rPr>
        <w:t> процента.</w:t>
      </w:r>
    </w:p>
    <w:p w:rsidR="00BD683D" w:rsidRPr="00681695" w:rsidRDefault="00BD683D" w:rsidP="00D7509A">
      <w:pPr>
        <w:numPr>
          <w:ilvl w:val="0"/>
          <w:numId w:val="16"/>
        </w:numPr>
        <w:spacing w:after="0" w:line="240" w:lineRule="auto"/>
        <w:ind w:left="0" w:firstLine="709"/>
        <w:contextualSpacing/>
        <w:jc w:val="both"/>
        <w:rPr>
          <w:rFonts w:ascii="Times New Roman" w:hAnsi="Times New Roman"/>
          <w:color w:val="000000"/>
          <w:sz w:val="24"/>
          <w:szCs w:val="24"/>
        </w:rPr>
      </w:pPr>
      <w:r w:rsidRPr="00681695">
        <w:rPr>
          <w:rFonts w:ascii="Times New Roman" w:hAnsi="Times New Roman"/>
          <w:color w:val="000000"/>
          <w:sz w:val="24"/>
          <w:szCs w:val="24"/>
        </w:rPr>
        <w:t xml:space="preserve">Психологический комфорт в ОО – </w:t>
      </w:r>
      <w:r w:rsidR="004F5483">
        <w:rPr>
          <w:rFonts w:ascii="Times New Roman" w:hAnsi="Times New Roman"/>
          <w:sz w:val="24"/>
          <w:szCs w:val="24"/>
        </w:rPr>
        <w:t>99</w:t>
      </w:r>
      <w:r w:rsidRPr="00681695">
        <w:rPr>
          <w:rFonts w:ascii="Times New Roman" w:hAnsi="Times New Roman"/>
          <w:i/>
          <w:color w:val="00B0F0"/>
          <w:sz w:val="24"/>
          <w:szCs w:val="24"/>
        </w:rPr>
        <w:t> </w:t>
      </w:r>
      <w:r w:rsidRPr="00681695">
        <w:rPr>
          <w:rFonts w:ascii="Times New Roman" w:hAnsi="Times New Roman"/>
          <w:color w:val="000000"/>
          <w:sz w:val="24"/>
          <w:szCs w:val="24"/>
        </w:rPr>
        <w:t>процентов.</w:t>
      </w:r>
    </w:p>
    <w:p w:rsidR="00BD683D" w:rsidRPr="00681695" w:rsidRDefault="00BD683D" w:rsidP="00D7509A">
      <w:pPr>
        <w:numPr>
          <w:ilvl w:val="0"/>
          <w:numId w:val="16"/>
        </w:numPr>
        <w:spacing w:after="0" w:line="240" w:lineRule="auto"/>
        <w:ind w:left="0" w:firstLine="709"/>
        <w:jc w:val="both"/>
        <w:rPr>
          <w:rFonts w:ascii="Times New Roman" w:hAnsi="Times New Roman"/>
          <w:color w:val="000000"/>
          <w:sz w:val="24"/>
          <w:szCs w:val="24"/>
        </w:rPr>
      </w:pPr>
      <w:r w:rsidRPr="00681695">
        <w:rPr>
          <w:rFonts w:ascii="Times New Roman" w:hAnsi="Times New Roman"/>
          <w:color w:val="000000"/>
          <w:sz w:val="24"/>
          <w:szCs w:val="24"/>
        </w:rPr>
        <w:t xml:space="preserve">Деятельность администрации – </w:t>
      </w:r>
      <w:r w:rsidR="004F5483">
        <w:rPr>
          <w:rFonts w:ascii="Times New Roman" w:hAnsi="Times New Roman"/>
          <w:sz w:val="24"/>
          <w:szCs w:val="24"/>
        </w:rPr>
        <w:t>97</w:t>
      </w:r>
      <w:r w:rsidRPr="00681695">
        <w:rPr>
          <w:rFonts w:ascii="Times New Roman" w:hAnsi="Times New Roman"/>
          <w:color w:val="000000"/>
          <w:sz w:val="24"/>
          <w:szCs w:val="24"/>
        </w:rPr>
        <w:t> процентов.</w:t>
      </w:r>
    </w:p>
    <w:p w:rsidR="004F5483" w:rsidRDefault="00BD683D" w:rsidP="004F5483">
      <w:pPr>
        <w:spacing w:after="0"/>
        <w:rPr>
          <w:rFonts w:ascii="Times New Roman" w:hAnsi="Times New Roman"/>
          <w:color w:val="000000"/>
          <w:sz w:val="24"/>
          <w:szCs w:val="24"/>
        </w:rPr>
      </w:pPr>
      <w:r w:rsidRPr="00681695">
        <w:rPr>
          <w:rFonts w:ascii="Times New Roman" w:hAnsi="Times New Roman"/>
          <w:color w:val="000000"/>
          <w:sz w:val="24"/>
          <w:szCs w:val="24"/>
        </w:rPr>
        <w:lastRenderedPageBreak/>
        <w:t>Общие результаты по итогам оценки уровня удовлетворенности родителей представлены в гистограмме ниже.</w:t>
      </w:r>
    </w:p>
    <w:p w:rsidR="004F5483" w:rsidRDefault="004F5483" w:rsidP="004F5483">
      <w:pPr>
        <w:spacing w:after="0"/>
        <w:rPr>
          <w:rFonts w:ascii="Times New Roman" w:hAnsi="Times New Roman"/>
          <w:color w:val="000000"/>
          <w:sz w:val="24"/>
          <w:szCs w:val="24"/>
        </w:rPr>
      </w:pPr>
    </w:p>
    <w:p w:rsidR="00BD683D" w:rsidRPr="00B90165" w:rsidRDefault="00B90165" w:rsidP="00B90165">
      <w:pPr>
        <w:spacing w:after="0"/>
        <w:jc w:val="center"/>
        <w:rPr>
          <w:rFonts w:ascii="Times New Roman" w:hAnsi="Times New Roman"/>
          <w:b/>
          <w:color w:val="000000"/>
          <w:sz w:val="24"/>
          <w:szCs w:val="24"/>
        </w:rPr>
      </w:pPr>
      <w:r w:rsidRPr="00B90165">
        <w:rPr>
          <w:rFonts w:ascii="Times New Roman" w:hAnsi="Times New Roman"/>
          <w:b/>
          <w:color w:val="000000"/>
          <w:sz w:val="24"/>
          <w:szCs w:val="24"/>
        </w:rPr>
        <w:t xml:space="preserve">2.4. </w:t>
      </w:r>
      <w:r w:rsidR="00BD683D" w:rsidRPr="00B90165">
        <w:rPr>
          <w:rFonts w:ascii="Times New Roman" w:hAnsi="Times New Roman"/>
          <w:b/>
          <w:bCs/>
          <w:spacing w:val="-2"/>
          <w:sz w:val="24"/>
          <w:szCs w:val="24"/>
        </w:rPr>
        <w:t>Качество кадрового обеспечения</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Основные принципы кадровой политики направлены:</w:t>
      </w:r>
    </w:p>
    <w:p w:rsidR="00BD683D" w:rsidRPr="00681695" w:rsidRDefault="00BD683D" w:rsidP="00D7509A">
      <w:pPr>
        <w:numPr>
          <w:ilvl w:val="0"/>
          <w:numId w:val="17"/>
        </w:numPr>
        <w:spacing w:after="0" w:line="240" w:lineRule="auto"/>
        <w:ind w:left="0"/>
        <w:contextualSpacing/>
        <w:jc w:val="both"/>
        <w:rPr>
          <w:rFonts w:ascii="Times New Roman" w:hAnsi="Times New Roman"/>
          <w:color w:val="000000"/>
          <w:sz w:val="24"/>
          <w:szCs w:val="24"/>
        </w:rPr>
      </w:pPr>
      <w:r w:rsidRPr="00681695">
        <w:rPr>
          <w:rFonts w:ascii="Times New Roman" w:hAnsi="Times New Roman"/>
          <w:color w:val="000000"/>
          <w:sz w:val="24"/>
          <w:szCs w:val="24"/>
        </w:rPr>
        <w:t>на сохранение, укрепление и развитие кадрового потенциала;</w:t>
      </w:r>
    </w:p>
    <w:p w:rsidR="00BD683D" w:rsidRPr="00681695" w:rsidRDefault="00BD683D" w:rsidP="00D7509A">
      <w:pPr>
        <w:numPr>
          <w:ilvl w:val="0"/>
          <w:numId w:val="17"/>
        </w:numPr>
        <w:spacing w:after="0" w:line="240" w:lineRule="auto"/>
        <w:ind w:left="0"/>
        <w:contextualSpacing/>
        <w:jc w:val="both"/>
        <w:rPr>
          <w:rFonts w:ascii="Times New Roman" w:hAnsi="Times New Roman"/>
          <w:color w:val="000000"/>
          <w:sz w:val="24"/>
          <w:szCs w:val="24"/>
        </w:rPr>
      </w:pPr>
      <w:r w:rsidRPr="00681695">
        <w:rPr>
          <w:rFonts w:ascii="Times New Roman" w:hAnsi="Times New Roman"/>
          <w:color w:val="000000"/>
          <w:sz w:val="24"/>
          <w:szCs w:val="24"/>
        </w:rPr>
        <w:t>создание квалифицированного коллектива, способного работать в современных условиях;</w:t>
      </w:r>
    </w:p>
    <w:p w:rsidR="00BD683D" w:rsidRPr="00681695" w:rsidRDefault="00BD683D" w:rsidP="00D7509A">
      <w:pPr>
        <w:numPr>
          <w:ilvl w:val="0"/>
          <w:numId w:val="17"/>
        </w:numPr>
        <w:spacing w:after="0" w:line="240" w:lineRule="auto"/>
        <w:ind w:left="0"/>
        <w:jc w:val="both"/>
        <w:rPr>
          <w:rFonts w:ascii="Times New Roman" w:hAnsi="Times New Roman"/>
          <w:color w:val="000000"/>
          <w:sz w:val="24"/>
          <w:szCs w:val="24"/>
        </w:rPr>
      </w:pPr>
      <w:r w:rsidRPr="00681695">
        <w:rPr>
          <w:rFonts w:ascii="Times New Roman" w:hAnsi="Times New Roman"/>
          <w:color w:val="000000"/>
          <w:sz w:val="24"/>
          <w:szCs w:val="24"/>
        </w:rPr>
        <w:t>повышение уровня квалификации персонала.</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На период самообследования в школе работают </w:t>
      </w:r>
      <w:r w:rsidRPr="00157749">
        <w:rPr>
          <w:rFonts w:ascii="Times New Roman" w:hAnsi="Times New Roman"/>
          <w:sz w:val="24"/>
          <w:szCs w:val="24"/>
        </w:rPr>
        <w:t>32</w:t>
      </w:r>
      <w:r w:rsidRPr="00681695">
        <w:rPr>
          <w:rFonts w:ascii="Times New Roman" w:hAnsi="Times New Roman"/>
          <w:color w:val="000000"/>
          <w:sz w:val="24"/>
          <w:szCs w:val="24"/>
        </w:rPr>
        <w:t xml:space="preserve"> педагога, из них </w:t>
      </w:r>
      <w:r>
        <w:rPr>
          <w:rFonts w:ascii="Times New Roman" w:hAnsi="Times New Roman"/>
          <w:sz w:val="24"/>
          <w:szCs w:val="24"/>
        </w:rPr>
        <w:t>2</w:t>
      </w:r>
      <w:r w:rsidRPr="00681695">
        <w:rPr>
          <w:rFonts w:ascii="Times New Roman" w:hAnsi="Times New Roman"/>
          <w:color w:val="000000"/>
          <w:sz w:val="24"/>
          <w:szCs w:val="24"/>
        </w:rPr>
        <w:t xml:space="preserve"> – внутренних совместителей</w:t>
      </w:r>
      <w:r>
        <w:rPr>
          <w:rFonts w:ascii="Times New Roman" w:hAnsi="Times New Roman"/>
          <w:color w:val="000000"/>
          <w:sz w:val="24"/>
          <w:szCs w:val="24"/>
        </w:rPr>
        <w:t>, 1- внешний совместитель</w:t>
      </w:r>
      <w:r w:rsidRPr="00681695">
        <w:rPr>
          <w:rFonts w:ascii="Times New Roman" w:hAnsi="Times New Roman"/>
          <w:color w:val="000000"/>
          <w:sz w:val="24"/>
          <w:szCs w:val="24"/>
        </w:rPr>
        <w:t xml:space="preserve">. Из них </w:t>
      </w:r>
      <w:r>
        <w:rPr>
          <w:rFonts w:ascii="Times New Roman" w:hAnsi="Times New Roman"/>
          <w:color w:val="000000"/>
          <w:sz w:val="24"/>
          <w:szCs w:val="24"/>
        </w:rPr>
        <w:t xml:space="preserve">12 </w:t>
      </w:r>
      <w:r w:rsidRPr="00681695">
        <w:rPr>
          <w:rFonts w:ascii="Times New Roman" w:hAnsi="Times New Roman"/>
          <w:color w:val="000000"/>
          <w:sz w:val="24"/>
          <w:szCs w:val="24"/>
        </w:rPr>
        <w:t>человек имеет среднее специальное образование</w:t>
      </w:r>
      <w:r w:rsidRPr="00681695">
        <w:rPr>
          <w:rFonts w:ascii="Times New Roman" w:hAnsi="Times New Roman"/>
          <w:i/>
          <w:color w:val="00B0F0"/>
          <w:sz w:val="24"/>
          <w:szCs w:val="24"/>
        </w:rPr>
        <w:t>.</w:t>
      </w:r>
    </w:p>
    <w:p w:rsidR="00BD683D" w:rsidRPr="00681695" w:rsidRDefault="004F5483" w:rsidP="00BD683D">
      <w:pPr>
        <w:spacing w:after="0"/>
        <w:jc w:val="both"/>
        <w:rPr>
          <w:rFonts w:ascii="Times New Roman" w:hAnsi="Times New Roman"/>
          <w:color w:val="000000"/>
          <w:sz w:val="24"/>
          <w:szCs w:val="24"/>
        </w:rPr>
      </w:pPr>
      <w:r>
        <w:rPr>
          <w:rFonts w:ascii="Times New Roman" w:hAnsi="Times New Roman"/>
          <w:b/>
          <w:bCs/>
          <w:color w:val="000000"/>
          <w:sz w:val="24"/>
          <w:szCs w:val="24"/>
        </w:rPr>
        <w:tab/>
      </w:r>
      <w:r w:rsidR="00BD683D" w:rsidRPr="00681695">
        <w:rPr>
          <w:rFonts w:ascii="Times New Roman" w:hAnsi="Times New Roman"/>
          <w:b/>
          <w:bCs/>
          <w:color w:val="000000"/>
          <w:sz w:val="24"/>
          <w:szCs w:val="24"/>
        </w:rPr>
        <w:t>Соблюдение требований к нагрузке и режиму работы педагогов</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Нагрузка и режим работы педагогов установлены в соответствии с требованиями приказов Минпросвещения от 04.04.2025 № 268, 269.</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школе своевременно оформлены всех необходимые документы по установлению учебной нагрузки: приказы, трудовые договоры, допсоглашения; эффективно распределено рабочее время педагогов с учетом новых требований, оптимально использовано свободное от уроков время педагогов для методической работы и самообразования, грамотно организовано замещение отсутствующих педагогов.</w:t>
      </w:r>
    </w:p>
    <w:p w:rsidR="00BD683D" w:rsidRPr="00681695" w:rsidRDefault="009E61F5" w:rsidP="00BD683D">
      <w:pPr>
        <w:spacing w:after="0"/>
        <w:jc w:val="both"/>
        <w:rPr>
          <w:rFonts w:ascii="Times New Roman" w:hAnsi="Times New Roman"/>
          <w:color w:val="000000"/>
          <w:sz w:val="24"/>
          <w:szCs w:val="24"/>
        </w:rPr>
      </w:pPr>
      <w:r>
        <w:rPr>
          <w:rFonts w:ascii="Times New Roman" w:hAnsi="Times New Roman"/>
          <w:b/>
          <w:bCs/>
          <w:color w:val="000000"/>
          <w:sz w:val="24"/>
          <w:szCs w:val="24"/>
        </w:rPr>
        <w:tab/>
      </w:r>
      <w:r w:rsidR="00BD683D" w:rsidRPr="00681695">
        <w:rPr>
          <w:rFonts w:ascii="Times New Roman" w:hAnsi="Times New Roman"/>
          <w:b/>
          <w:bCs/>
          <w:color w:val="000000"/>
          <w:sz w:val="24"/>
          <w:szCs w:val="24"/>
        </w:rPr>
        <w:t>Организация профессионального допобразования педагогов по новым правилам</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Система повышения квалификации педагогов </w:t>
      </w:r>
      <w:r w:rsidRPr="000355D2">
        <w:rPr>
          <w:rFonts w:ascii="Times New Roman" w:hAnsi="Times New Roman"/>
          <w:sz w:val="24"/>
          <w:szCs w:val="24"/>
        </w:rPr>
        <w:t>МАОУ «Сажинская СОШ им. Героя Советского Союза Чухарева В.Ф.»</w:t>
      </w:r>
      <w:r w:rsidRPr="00681695">
        <w:rPr>
          <w:rFonts w:ascii="Times New Roman" w:hAnsi="Times New Roman"/>
          <w:color w:val="000000"/>
          <w:sz w:val="24"/>
          <w:szCs w:val="24"/>
        </w:rPr>
        <w:t xml:space="preserve"> базируется на актуализированных нормативных документах, определяющих порядок и условия дополнительного профессионального образования. При составлении плана-графика курсовой подготовки педагогических работников администрация школы основывалась, в том числе, на анализе потребностей педагогов в повышении квалификации. Заявки на обучение педагогических работников сформированы с учетом их актуальных профессиональных дефицитов. </w:t>
      </w:r>
    </w:p>
    <w:p w:rsidR="00BD683D" w:rsidRPr="00681695" w:rsidRDefault="009E61F5" w:rsidP="00BD683D">
      <w:pPr>
        <w:spacing w:after="0"/>
        <w:jc w:val="both"/>
        <w:rPr>
          <w:rFonts w:ascii="Times New Roman" w:hAnsi="Times New Roman"/>
          <w:color w:val="000000"/>
          <w:sz w:val="24"/>
          <w:szCs w:val="24"/>
        </w:rPr>
      </w:pPr>
      <w:r>
        <w:rPr>
          <w:rFonts w:ascii="Times New Roman" w:hAnsi="Times New Roman"/>
          <w:b/>
          <w:bCs/>
          <w:color w:val="000000"/>
          <w:sz w:val="24"/>
          <w:szCs w:val="24"/>
        </w:rPr>
        <w:tab/>
      </w:r>
      <w:r w:rsidR="00BD683D" w:rsidRPr="00681695">
        <w:rPr>
          <w:rFonts w:ascii="Times New Roman" w:hAnsi="Times New Roman"/>
          <w:b/>
          <w:bCs/>
          <w:color w:val="000000"/>
          <w:sz w:val="24"/>
          <w:szCs w:val="24"/>
        </w:rPr>
        <w:t>Цифровые компетенции учителей и умение работать с ЭОР, ЦОР и ДОТ</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С 1 сентября 2024 года школа проводит электронное и дистанционное обучение по новым Правилам применения электронного обучения (постановление Прав</w:t>
      </w:r>
      <w:r>
        <w:rPr>
          <w:rFonts w:ascii="Times New Roman" w:hAnsi="Times New Roman"/>
          <w:color w:val="000000"/>
          <w:sz w:val="24"/>
          <w:szCs w:val="24"/>
        </w:rPr>
        <w:t>ительства от 11.10.2023 № 1678) для детей, находящихся на длительном лечении.</w:t>
      </w:r>
      <w:r w:rsidRPr="00681695">
        <w:rPr>
          <w:rFonts w:ascii="Times New Roman" w:hAnsi="Times New Roman"/>
          <w:color w:val="000000"/>
          <w:sz w:val="24"/>
          <w:szCs w:val="24"/>
        </w:rPr>
        <w:t xml:space="preserve"> В связи с этим проанализирована готовность педагогов к использованию ЭОР и ДОТ в образовательном процессе.</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По результатам профессиональной диагностики педагоги школы имеют следующие уровни цифровых компетенций, необходимых для реализации ООП с помощью ЭОР и ДОТ:</w:t>
      </w:r>
    </w:p>
    <w:p w:rsidR="00BD683D" w:rsidRPr="000355D2" w:rsidRDefault="00BD683D" w:rsidP="00D7509A">
      <w:pPr>
        <w:numPr>
          <w:ilvl w:val="0"/>
          <w:numId w:val="18"/>
        </w:numPr>
        <w:spacing w:after="0" w:line="240" w:lineRule="auto"/>
        <w:ind w:left="0" w:firstLine="1134"/>
        <w:contextualSpacing/>
        <w:jc w:val="both"/>
        <w:rPr>
          <w:rFonts w:ascii="Times New Roman" w:hAnsi="Times New Roman"/>
          <w:sz w:val="24"/>
          <w:szCs w:val="24"/>
        </w:rPr>
      </w:pPr>
      <w:r w:rsidRPr="00681695">
        <w:rPr>
          <w:rFonts w:ascii="Times New Roman" w:hAnsi="Times New Roman"/>
          <w:color w:val="000000"/>
          <w:sz w:val="24"/>
          <w:szCs w:val="24"/>
        </w:rPr>
        <w:t xml:space="preserve">базовый – </w:t>
      </w:r>
      <w:r w:rsidRPr="000355D2">
        <w:rPr>
          <w:rFonts w:ascii="Times New Roman" w:hAnsi="Times New Roman"/>
          <w:sz w:val="24"/>
          <w:szCs w:val="24"/>
        </w:rPr>
        <w:t>40 процентов;</w:t>
      </w:r>
    </w:p>
    <w:p w:rsidR="00BD683D" w:rsidRPr="000355D2" w:rsidRDefault="00BD683D" w:rsidP="00D7509A">
      <w:pPr>
        <w:numPr>
          <w:ilvl w:val="0"/>
          <w:numId w:val="18"/>
        </w:numPr>
        <w:spacing w:after="0" w:line="240" w:lineRule="auto"/>
        <w:ind w:left="0" w:firstLine="1134"/>
        <w:contextualSpacing/>
        <w:jc w:val="both"/>
        <w:rPr>
          <w:rFonts w:ascii="Times New Roman" w:hAnsi="Times New Roman"/>
          <w:sz w:val="24"/>
          <w:szCs w:val="24"/>
        </w:rPr>
      </w:pPr>
      <w:r w:rsidRPr="000355D2">
        <w:rPr>
          <w:rFonts w:ascii="Times New Roman" w:hAnsi="Times New Roman"/>
          <w:sz w:val="24"/>
          <w:szCs w:val="24"/>
        </w:rPr>
        <w:t>повышенный – 40 процентов;</w:t>
      </w:r>
    </w:p>
    <w:p w:rsidR="00BD683D" w:rsidRPr="000355D2" w:rsidRDefault="00BD683D" w:rsidP="00D7509A">
      <w:pPr>
        <w:numPr>
          <w:ilvl w:val="0"/>
          <w:numId w:val="18"/>
        </w:numPr>
        <w:spacing w:after="0" w:line="240" w:lineRule="auto"/>
        <w:ind w:left="0" w:firstLine="1134"/>
        <w:jc w:val="both"/>
        <w:rPr>
          <w:rFonts w:ascii="Times New Roman" w:hAnsi="Times New Roman"/>
          <w:sz w:val="24"/>
          <w:szCs w:val="24"/>
        </w:rPr>
      </w:pPr>
      <w:r w:rsidRPr="000355D2">
        <w:rPr>
          <w:rFonts w:ascii="Times New Roman" w:hAnsi="Times New Roman"/>
          <w:sz w:val="24"/>
          <w:szCs w:val="24"/>
        </w:rPr>
        <w:t>высокий – 20 процентов.</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Общий уровень компетентности педагогов в области применения ЭОР и ДОТ вырос по сравнению с 2023 годом на </w:t>
      </w:r>
      <w:r w:rsidRPr="000355D2">
        <w:rPr>
          <w:rFonts w:ascii="Times New Roman" w:hAnsi="Times New Roman"/>
          <w:sz w:val="24"/>
          <w:szCs w:val="24"/>
        </w:rPr>
        <w:t>15%.</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lastRenderedPageBreak/>
        <w:t xml:space="preserve">В 2024 году </w:t>
      </w:r>
      <w:r>
        <w:rPr>
          <w:rFonts w:ascii="Times New Roman" w:hAnsi="Times New Roman"/>
          <w:color w:val="000000"/>
          <w:sz w:val="24"/>
          <w:szCs w:val="24"/>
        </w:rPr>
        <w:t>10%</w:t>
      </w:r>
      <w:r w:rsidRPr="00681695">
        <w:rPr>
          <w:rFonts w:ascii="Times New Roman" w:hAnsi="Times New Roman"/>
          <w:color w:val="000000"/>
          <w:sz w:val="24"/>
          <w:szCs w:val="24"/>
        </w:rPr>
        <w:t xml:space="preserve"> педагог</w:t>
      </w:r>
      <w:r>
        <w:rPr>
          <w:rFonts w:ascii="Times New Roman" w:hAnsi="Times New Roman"/>
          <w:color w:val="000000"/>
          <w:sz w:val="24"/>
          <w:szCs w:val="24"/>
        </w:rPr>
        <w:t>ов</w:t>
      </w:r>
      <w:r w:rsidRPr="00681695">
        <w:rPr>
          <w:rFonts w:ascii="Times New Roman" w:hAnsi="Times New Roman"/>
          <w:color w:val="000000"/>
          <w:sz w:val="24"/>
          <w:szCs w:val="24"/>
        </w:rPr>
        <w:t xml:space="preserve"> школы прошли повышение квалификации по дополнительным профессиональным программам, направленным на формирование и развитие цифровых компетенций и навыков работы с ЭОР и ДОТ.</w:t>
      </w:r>
    </w:p>
    <w:p w:rsidR="00BD683D" w:rsidRPr="00681695" w:rsidRDefault="009E61F5" w:rsidP="00BD683D">
      <w:pPr>
        <w:spacing w:after="0"/>
        <w:jc w:val="both"/>
        <w:rPr>
          <w:rFonts w:ascii="Times New Roman" w:hAnsi="Times New Roman"/>
          <w:color w:val="000000"/>
          <w:sz w:val="24"/>
          <w:szCs w:val="24"/>
        </w:rPr>
      </w:pPr>
      <w:r>
        <w:rPr>
          <w:rFonts w:ascii="Times New Roman" w:hAnsi="Times New Roman"/>
          <w:b/>
          <w:bCs/>
          <w:color w:val="000000"/>
          <w:sz w:val="24"/>
          <w:szCs w:val="24"/>
        </w:rPr>
        <w:tab/>
      </w:r>
      <w:r w:rsidR="00BD683D" w:rsidRPr="00681695">
        <w:rPr>
          <w:rFonts w:ascii="Times New Roman" w:hAnsi="Times New Roman"/>
          <w:b/>
          <w:bCs/>
          <w:color w:val="000000"/>
          <w:sz w:val="24"/>
          <w:szCs w:val="24"/>
        </w:rPr>
        <w:t>Итоги аттестации педагогических кадров в 2025 году</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Аттестация педагогов </w:t>
      </w:r>
      <w:r>
        <w:rPr>
          <w:rFonts w:ascii="Times New Roman" w:hAnsi="Times New Roman"/>
          <w:color w:val="000000"/>
          <w:sz w:val="24"/>
          <w:szCs w:val="24"/>
        </w:rPr>
        <w:t>МАОУ «Сажинская СОШ им. Героя Советского Союза Чухарева В.Ф.»</w:t>
      </w:r>
      <w:r w:rsidRPr="00681695">
        <w:rPr>
          <w:rFonts w:ascii="Times New Roman" w:hAnsi="Times New Roman"/>
          <w:color w:val="000000"/>
          <w:sz w:val="24"/>
          <w:szCs w:val="24"/>
        </w:rPr>
        <w:t xml:space="preserve"> в 2025 году учебном году проходила в целях подтверждения соответствия занимаемой должности и в целях установления квалификационной категории. В ходе аттестации была обеспечена публичность представления результатов деятельности педагогов:</w:t>
      </w:r>
    </w:p>
    <w:p w:rsidR="00BD683D" w:rsidRDefault="00BD683D" w:rsidP="00D7509A">
      <w:pPr>
        <w:numPr>
          <w:ilvl w:val="0"/>
          <w:numId w:val="19"/>
        </w:numPr>
        <w:spacing w:after="0" w:line="240" w:lineRule="auto"/>
        <w:ind w:left="0" w:firstLine="1134"/>
        <w:contextualSpacing/>
        <w:jc w:val="both"/>
        <w:rPr>
          <w:rFonts w:ascii="Times New Roman" w:hAnsi="Times New Roman"/>
          <w:sz w:val="24"/>
          <w:szCs w:val="24"/>
        </w:rPr>
      </w:pPr>
      <w:r w:rsidRPr="000355D2">
        <w:rPr>
          <w:rFonts w:ascii="Times New Roman" w:hAnsi="Times New Roman"/>
          <w:sz w:val="24"/>
          <w:szCs w:val="24"/>
        </w:rPr>
        <w:t>через выступления на педагогических советах</w:t>
      </w:r>
      <w:r>
        <w:rPr>
          <w:rFonts w:ascii="Times New Roman" w:hAnsi="Times New Roman"/>
          <w:sz w:val="24"/>
          <w:szCs w:val="24"/>
        </w:rPr>
        <w:t>, РМО</w:t>
      </w:r>
      <w:r w:rsidRPr="000355D2">
        <w:rPr>
          <w:rFonts w:ascii="Times New Roman" w:hAnsi="Times New Roman"/>
          <w:sz w:val="24"/>
          <w:szCs w:val="24"/>
        </w:rPr>
        <w:t>;</w:t>
      </w:r>
    </w:p>
    <w:p w:rsidR="00BD683D" w:rsidRPr="000355D2" w:rsidRDefault="00BD683D" w:rsidP="00D7509A">
      <w:pPr>
        <w:numPr>
          <w:ilvl w:val="0"/>
          <w:numId w:val="19"/>
        </w:numPr>
        <w:spacing w:after="0" w:line="240" w:lineRule="auto"/>
        <w:ind w:left="0" w:firstLine="1134"/>
        <w:contextualSpacing/>
        <w:jc w:val="both"/>
        <w:rPr>
          <w:rFonts w:ascii="Times New Roman" w:hAnsi="Times New Roman"/>
          <w:sz w:val="24"/>
          <w:szCs w:val="24"/>
        </w:rPr>
      </w:pPr>
      <w:r>
        <w:rPr>
          <w:rFonts w:ascii="Times New Roman" w:hAnsi="Times New Roman"/>
          <w:sz w:val="24"/>
          <w:szCs w:val="24"/>
        </w:rPr>
        <w:t>участие в рождественских чтениях, едином методическом дне АГО;</w:t>
      </w:r>
    </w:p>
    <w:p w:rsidR="00BD683D" w:rsidRPr="000355D2" w:rsidRDefault="00BD683D" w:rsidP="00D7509A">
      <w:pPr>
        <w:numPr>
          <w:ilvl w:val="0"/>
          <w:numId w:val="19"/>
        </w:numPr>
        <w:spacing w:after="0" w:line="240" w:lineRule="auto"/>
        <w:ind w:left="0" w:firstLine="1134"/>
        <w:jc w:val="both"/>
        <w:rPr>
          <w:rFonts w:ascii="Times New Roman" w:hAnsi="Times New Roman"/>
          <w:sz w:val="24"/>
          <w:szCs w:val="24"/>
        </w:rPr>
      </w:pPr>
      <w:r w:rsidRPr="000355D2">
        <w:rPr>
          <w:rFonts w:ascii="Times New Roman" w:hAnsi="Times New Roman"/>
          <w:sz w:val="24"/>
          <w:szCs w:val="24"/>
        </w:rPr>
        <w:t>открытые уроки, воспитательные мероприятия.</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По итогам 2025 года в процедуре аттестации на соответствие занимаемой должности приняли участие </w:t>
      </w:r>
      <w:r>
        <w:rPr>
          <w:rFonts w:ascii="Times New Roman" w:hAnsi="Times New Roman"/>
          <w:color w:val="000000"/>
          <w:sz w:val="24"/>
          <w:szCs w:val="24"/>
        </w:rPr>
        <w:t>5-х</w:t>
      </w:r>
      <w:r w:rsidRPr="00681695">
        <w:rPr>
          <w:rFonts w:ascii="Times New Roman" w:hAnsi="Times New Roman"/>
          <w:color w:val="000000"/>
          <w:sz w:val="24"/>
          <w:szCs w:val="24"/>
        </w:rPr>
        <w:t xml:space="preserve"> педагогов. Аттестация проводилась с присутствием педагогических работников, решение принималось открытым голосованием большинством голосов членов аттестационной комиссии </w:t>
      </w:r>
      <w:r>
        <w:rPr>
          <w:rFonts w:ascii="Times New Roman" w:hAnsi="Times New Roman"/>
          <w:color w:val="000000"/>
          <w:sz w:val="24"/>
          <w:szCs w:val="24"/>
        </w:rPr>
        <w:t>МАОУ «сажинская СОШ им. Героя Советского Союза Чухарева В.Ф.»</w:t>
      </w:r>
      <w:r w:rsidRPr="00681695">
        <w:rPr>
          <w:rFonts w:ascii="Times New Roman" w:hAnsi="Times New Roman"/>
          <w:color w:val="000000"/>
          <w:sz w:val="24"/>
          <w:szCs w:val="24"/>
        </w:rPr>
        <w:t xml:space="preserve">, присутствующих на заседании. Признаны соответствующими занимаемой должности – </w:t>
      </w:r>
      <w:r>
        <w:rPr>
          <w:rFonts w:ascii="Times New Roman" w:hAnsi="Times New Roman"/>
          <w:sz w:val="24"/>
          <w:szCs w:val="24"/>
        </w:rPr>
        <w:t>5</w:t>
      </w:r>
      <w:r w:rsidRPr="002867C6">
        <w:rPr>
          <w:rFonts w:ascii="Times New Roman" w:hAnsi="Times New Roman"/>
          <w:sz w:val="24"/>
          <w:szCs w:val="24"/>
        </w:rPr>
        <w:t>-х</w:t>
      </w:r>
      <w:r w:rsidRPr="00681695">
        <w:rPr>
          <w:rFonts w:ascii="Times New Roman" w:hAnsi="Times New Roman"/>
          <w:i/>
          <w:color w:val="00B0F0"/>
          <w:sz w:val="24"/>
          <w:szCs w:val="24"/>
        </w:rPr>
        <w:t xml:space="preserve"> </w:t>
      </w:r>
      <w:r w:rsidRPr="00681695">
        <w:rPr>
          <w:rFonts w:ascii="Times New Roman" w:hAnsi="Times New Roman"/>
          <w:color w:val="000000"/>
          <w:sz w:val="24"/>
          <w:szCs w:val="24"/>
        </w:rPr>
        <w:t>педагогов.</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Заявление на аттестацию в целях соответствия квалификационной категории подали </w:t>
      </w:r>
      <w:r w:rsidRPr="002867C6">
        <w:rPr>
          <w:rFonts w:ascii="Times New Roman" w:hAnsi="Times New Roman"/>
          <w:sz w:val="24"/>
          <w:szCs w:val="24"/>
        </w:rPr>
        <w:t>4</w:t>
      </w:r>
      <w:r>
        <w:rPr>
          <w:rFonts w:ascii="Times New Roman" w:hAnsi="Times New Roman"/>
          <w:color w:val="000000"/>
          <w:sz w:val="24"/>
          <w:szCs w:val="24"/>
        </w:rPr>
        <w:t xml:space="preserve"> педагога</w:t>
      </w:r>
      <w:r w:rsidRPr="00681695">
        <w:rPr>
          <w:rFonts w:ascii="Times New Roman" w:hAnsi="Times New Roman"/>
          <w:color w:val="000000"/>
          <w:sz w:val="24"/>
          <w:szCs w:val="24"/>
        </w:rPr>
        <w:t>:</w:t>
      </w:r>
    </w:p>
    <w:p w:rsidR="00BD683D" w:rsidRPr="00681695" w:rsidRDefault="00BD683D" w:rsidP="00D7509A">
      <w:pPr>
        <w:numPr>
          <w:ilvl w:val="0"/>
          <w:numId w:val="20"/>
        </w:numPr>
        <w:spacing w:after="0" w:line="240" w:lineRule="auto"/>
        <w:ind w:left="0" w:firstLine="709"/>
        <w:contextualSpacing/>
        <w:jc w:val="both"/>
        <w:rPr>
          <w:rFonts w:ascii="Times New Roman" w:hAnsi="Times New Roman"/>
          <w:color w:val="000000"/>
          <w:sz w:val="24"/>
          <w:szCs w:val="24"/>
        </w:rPr>
      </w:pPr>
      <w:r w:rsidRPr="002867C6">
        <w:rPr>
          <w:rFonts w:ascii="Times New Roman" w:hAnsi="Times New Roman"/>
          <w:sz w:val="24"/>
          <w:szCs w:val="24"/>
        </w:rPr>
        <w:t xml:space="preserve">3 </w:t>
      </w:r>
      <w:r w:rsidRPr="00681695">
        <w:rPr>
          <w:rFonts w:ascii="Times New Roman" w:hAnsi="Times New Roman"/>
          <w:color w:val="000000"/>
          <w:sz w:val="24"/>
          <w:szCs w:val="24"/>
        </w:rPr>
        <w:t>педагога – на первую квалификационную категорию;</w:t>
      </w:r>
    </w:p>
    <w:p w:rsidR="00BD683D" w:rsidRPr="00681695" w:rsidRDefault="00BD683D" w:rsidP="00D7509A">
      <w:pPr>
        <w:numPr>
          <w:ilvl w:val="0"/>
          <w:numId w:val="20"/>
        </w:numPr>
        <w:spacing w:after="0" w:line="240" w:lineRule="auto"/>
        <w:ind w:left="0" w:firstLine="709"/>
        <w:contextualSpacing/>
        <w:jc w:val="both"/>
        <w:rPr>
          <w:rFonts w:ascii="Times New Roman" w:hAnsi="Times New Roman"/>
          <w:color w:val="000000"/>
          <w:sz w:val="24"/>
          <w:szCs w:val="24"/>
        </w:rPr>
      </w:pPr>
      <w:r w:rsidRPr="002867C6">
        <w:rPr>
          <w:rFonts w:ascii="Times New Roman" w:hAnsi="Times New Roman"/>
          <w:sz w:val="24"/>
          <w:szCs w:val="24"/>
        </w:rPr>
        <w:t>1</w:t>
      </w:r>
      <w:r>
        <w:rPr>
          <w:rFonts w:ascii="Times New Roman" w:hAnsi="Times New Roman"/>
          <w:color w:val="000000"/>
          <w:sz w:val="24"/>
          <w:szCs w:val="24"/>
        </w:rPr>
        <w:t xml:space="preserve"> </w:t>
      </w:r>
      <w:r w:rsidRPr="00681695">
        <w:rPr>
          <w:rFonts w:ascii="Times New Roman" w:hAnsi="Times New Roman"/>
          <w:color w:val="000000"/>
          <w:sz w:val="24"/>
          <w:szCs w:val="24"/>
        </w:rPr>
        <w:t>педагог – на высшую квалификационную категорию;</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По результатам аттестации </w:t>
      </w:r>
      <w:r w:rsidRPr="002867C6">
        <w:rPr>
          <w:rFonts w:ascii="Times New Roman" w:hAnsi="Times New Roman"/>
          <w:sz w:val="24"/>
          <w:szCs w:val="24"/>
        </w:rPr>
        <w:t>3</w:t>
      </w:r>
      <w:r w:rsidRPr="00681695">
        <w:rPr>
          <w:rFonts w:ascii="Times New Roman" w:hAnsi="Times New Roman"/>
          <w:color w:val="000000"/>
          <w:sz w:val="24"/>
          <w:szCs w:val="24"/>
        </w:rPr>
        <w:t xml:space="preserve"> педагогам установлена первая квалификационная категория, </w:t>
      </w:r>
      <w:r w:rsidRPr="002867C6">
        <w:rPr>
          <w:rFonts w:ascii="Times New Roman" w:hAnsi="Times New Roman"/>
          <w:sz w:val="24"/>
          <w:szCs w:val="24"/>
        </w:rPr>
        <w:t>1</w:t>
      </w:r>
      <w:r w:rsidRPr="00681695">
        <w:rPr>
          <w:rFonts w:ascii="Times New Roman" w:hAnsi="Times New Roman"/>
          <w:color w:val="000000"/>
          <w:sz w:val="24"/>
          <w:szCs w:val="24"/>
        </w:rPr>
        <w:t xml:space="preserve"> педагог</w:t>
      </w:r>
      <w:r>
        <w:rPr>
          <w:rFonts w:ascii="Times New Roman" w:hAnsi="Times New Roman"/>
          <w:color w:val="000000"/>
          <w:sz w:val="24"/>
          <w:szCs w:val="24"/>
        </w:rPr>
        <w:t>у</w:t>
      </w:r>
      <w:r w:rsidRPr="00681695">
        <w:rPr>
          <w:rFonts w:ascii="Times New Roman" w:hAnsi="Times New Roman"/>
          <w:color w:val="000000"/>
          <w:sz w:val="24"/>
          <w:szCs w:val="24"/>
        </w:rPr>
        <w:t xml:space="preserve"> – высшая квалификационная категория.</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Таким образом, по итогам 2025 учебного года имеют актуальные результаты прохождения аттестации</w:t>
      </w:r>
      <w:r>
        <w:rPr>
          <w:rFonts w:ascii="Times New Roman" w:hAnsi="Times New Roman"/>
          <w:color w:val="000000"/>
          <w:sz w:val="24"/>
          <w:szCs w:val="24"/>
        </w:rPr>
        <w:t xml:space="preserve"> 32 педагога</w:t>
      </w:r>
      <w:r w:rsidRPr="00681695">
        <w:rPr>
          <w:rFonts w:ascii="Times New Roman" w:hAnsi="Times New Roman"/>
          <w:color w:val="000000"/>
          <w:sz w:val="24"/>
          <w:szCs w:val="24"/>
        </w:rPr>
        <w:t>:</w:t>
      </w:r>
    </w:p>
    <w:p w:rsidR="00BD683D" w:rsidRPr="00681695" w:rsidRDefault="00BD683D" w:rsidP="00D7509A">
      <w:pPr>
        <w:numPr>
          <w:ilvl w:val="0"/>
          <w:numId w:val="21"/>
        </w:numPr>
        <w:spacing w:after="0" w:line="240" w:lineRule="auto"/>
        <w:ind w:left="0" w:firstLine="709"/>
        <w:contextualSpacing/>
        <w:jc w:val="both"/>
        <w:rPr>
          <w:rFonts w:ascii="Times New Roman" w:hAnsi="Times New Roman"/>
          <w:color w:val="000000"/>
          <w:sz w:val="24"/>
          <w:szCs w:val="24"/>
        </w:rPr>
      </w:pPr>
      <w:r w:rsidRPr="002867C6">
        <w:rPr>
          <w:rFonts w:ascii="Times New Roman" w:hAnsi="Times New Roman"/>
          <w:sz w:val="24"/>
          <w:szCs w:val="24"/>
        </w:rPr>
        <w:t xml:space="preserve">6 </w:t>
      </w:r>
      <w:r w:rsidRPr="00681695">
        <w:rPr>
          <w:rFonts w:ascii="Times New Roman" w:hAnsi="Times New Roman"/>
          <w:color w:val="000000"/>
          <w:sz w:val="24"/>
          <w:szCs w:val="24"/>
        </w:rPr>
        <w:t>педагог</w:t>
      </w:r>
      <w:r>
        <w:rPr>
          <w:rFonts w:ascii="Times New Roman" w:hAnsi="Times New Roman"/>
          <w:color w:val="000000"/>
          <w:sz w:val="24"/>
          <w:szCs w:val="24"/>
        </w:rPr>
        <w:t>ов</w:t>
      </w:r>
      <w:r w:rsidRPr="00681695">
        <w:rPr>
          <w:rFonts w:ascii="Times New Roman" w:hAnsi="Times New Roman"/>
          <w:color w:val="000000"/>
          <w:sz w:val="24"/>
          <w:szCs w:val="24"/>
        </w:rPr>
        <w:t xml:space="preserve"> – высш</w:t>
      </w:r>
      <w:r>
        <w:rPr>
          <w:rFonts w:ascii="Times New Roman" w:hAnsi="Times New Roman"/>
          <w:color w:val="000000"/>
          <w:sz w:val="24"/>
          <w:szCs w:val="24"/>
        </w:rPr>
        <w:t>ая</w:t>
      </w:r>
      <w:r w:rsidRPr="00681695">
        <w:rPr>
          <w:rFonts w:ascii="Times New Roman" w:hAnsi="Times New Roman"/>
          <w:color w:val="000000"/>
          <w:sz w:val="24"/>
          <w:szCs w:val="24"/>
        </w:rPr>
        <w:t xml:space="preserve"> квалификационн</w:t>
      </w:r>
      <w:r>
        <w:rPr>
          <w:rFonts w:ascii="Times New Roman" w:hAnsi="Times New Roman"/>
          <w:color w:val="000000"/>
          <w:sz w:val="24"/>
          <w:szCs w:val="24"/>
        </w:rPr>
        <w:t>ая</w:t>
      </w:r>
      <w:r w:rsidRPr="00681695">
        <w:rPr>
          <w:rFonts w:ascii="Times New Roman" w:hAnsi="Times New Roman"/>
          <w:color w:val="000000"/>
          <w:sz w:val="24"/>
          <w:szCs w:val="24"/>
        </w:rPr>
        <w:t xml:space="preserve"> категори</w:t>
      </w:r>
      <w:r>
        <w:rPr>
          <w:rFonts w:ascii="Times New Roman" w:hAnsi="Times New Roman"/>
          <w:color w:val="000000"/>
          <w:sz w:val="24"/>
          <w:szCs w:val="24"/>
        </w:rPr>
        <w:t>я</w:t>
      </w:r>
      <w:r w:rsidRPr="00681695">
        <w:rPr>
          <w:rFonts w:ascii="Times New Roman" w:hAnsi="Times New Roman"/>
          <w:color w:val="000000"/>
          <w:sz w:val="24"/>
          <w:szCs w:val="24"/>
        </w:rPr>
        <w:t>;</w:t>
      </w:r>
    </w:p>
    <w:p w:rsidR="00BD683D" w:rsidRPr="00681695" w:rsidRDefault="00BD683D" w:rsidP="00D7509A">
      <w:pPr>
        <w:numPr>
          <w:ilvl w:val="0"/>
          <w:numId w:val="21"/>
        </w:numPr>
        <w:spacing w:after="0" w:line="240" w:lineRule="auto"/>
        <w:ind w:left="0" w:firstLine="709"/>
        <w:contextualSpacing/>
        <w:jc w:val="both"/>
        <w:rPr>
          <w:rFonts w:ascii="Times New Roman" w:hAnsi="Times New Roman"/>
          <w:color w:val="000000"/>
          <w:sz w:val="24"/>
          <w:szCs w:val="24"/>
        </w:rPr>
      </w:pPr>
      <w:r w:rsidRPr="002867C6">
        <w:rPr>
          <w:rFonts w:ascii="Times New Roman" w:hAnsi="Times New Roman"/>
          <w:sz w:val="24"/>
          <w:szCs w:val="24"/>
        </w:rPr>
        <w:t xml:space="preserve">16 </w:t>
      </w:r>
      <w:r w:rsidRPr="00681695">
        <w:rPr>
          <w:rFonts w:ascii="Times New Roman" w:hAnsi="Times New Roman"/>
          <w:color w:val="000000"/>
          <w:sz w:val="24"/>
          <w:szCs w:val="24"/>
        </w:rPr>
        <w:t>педагог</w:t>
      </w:r>
      <w:r>
        <w:rPr>
          <w:rFonts w:ascii="Times New Roman" w:hAnsi="Times New Roman"/>
          <w:color w:val="000000"/>
          <w:sz w:val="24"/>
          <w:szCs w:val="24"/>
        </w:rPr>
        <w:t>ов</w:t>
      </w:r>
      <w:r w:rsidRPr="00681695">
        <w:rPr>
          <w:rFonts w:ascii="Times New Roman" w:hAnsi="Times New Roman"/>
          <w:color w:val="000000"/>
          <w:sz w:val="24"/>
          <w:szCs w:val="24"/>
        </w:rPr>
        <w:t xml:space="preserve"> – перв</w:t>
      </w:r>
      <w:r>
        <w:rPr>
          <w:rFonts w:ascii="Times New Roman" w:hAnsi="Times New Roman"/>
          <w:color w:val="000000"/>
          <w:sz w:val="24"/>
          <w:szCs w:val="24"/>
        </w:rPr>
        <w:t>ая</w:t>
      </w:r>
      <w:r w:rsidRPr="00681695">
        <w:rPr>
          <w:rFonts w:ascii="Times New Roman" w:hAnsi="Times New Roman"/>
          <w:color w:val="000000"/>
          <w:sz w:val="24"/>
          <w:szCs w:val="24"/>
        </w:rPr>
        <w:t xml:space="preserve"> квалификационн</w:t>
      </w:r>
      <w:r>
        <w:rPr>
          <w:rFonts w:ascii="Times New Roman" w:hAnsi="Times New Roman"/>
          <w:color w:val="000000"/>
          <w:sz w:val="24"/>
          <w:szCs w:val="24"/>
        </w:rPr>
        <w:t>ая</w:t>
      </w:r>
      <w:r w:rsidRPr="00681695">
        <w:rPr>
          <w:rFonts w:ascii="Times New Roman" w:hAnsi="Times New Roman"/>
          <w:color w:val="000000"/>
          <w:sz w:val="24"/>
          <w:szCs w:val="24"/>
        </w:rPr>
        <w:t xml:space="preserve"> категори</w:t>
      </w:r>
      <w:r>
        <w:rPr>
          <w:rFonts w:ascii="Times New Roman" w:hAnsi="Times New Roman"/>
          <w:color w:val="000000"/>
          <w:sz w:val="24"/>
          <w:szCs w:val="24"/>
        </w:rPr>
        <w:t>я</w:t>
      </w:r>
      <w:r w:rsidRPr="00681695">
        <w:rPr>
          <w:rFonts w:ascii="Times New Roman" w:hAnsi="Times New Roman"/>
          <w:color w:val="000000"/>
          <w:sz w:val="24"/>
          <w:szCs w:val="24"/>
        </w:rPr>
        <w:t>;</w:t>
      </w:r>
    </w:p>
    <w:p w:rsidR="009E61F5" w:rsidRDefault="00BD683D" w:rsidP="00D7509A">
      <w:pPr>
        <w:numPr>
          <w:ilvl w:val="0"/>
          <w:numId w:val="21"/>
        </w:numPr>
        <w:spacing w:after="0" w:line="240" w:lineRule="auto"/>
        <w:ind w:left="0" w:firstLine="709"/>
        <w:jc w:val="both"/>
        <w:rPr>
          <w:rFonts w:ascii="Times New Roman" w:hAnsi="Times New Roman"/>
          <w:color w:val="000000"/>
          <w:sz w:val="24"/>
          <w:szCs w:val="24"/>
        </w:rPr>
      </w:pPr>
      <w:r w:rsidRPr="002867C6">
        <w:rPr>
          <w:rFonts w:ascii="Times New Roman" w:hAnsi="Times New Roman"/>
          <w:sz w:val="24"/>
          <w:szCs w:val="24"/>
        </w:rPr>
        <w:t>10</w:t>
      </w:r>
      <w:r w:rsidRPr="002867C6">
        <w:rPr>
          <w:rFonts w:ascii="Times New Roman" w:hAnsi="Times New Roman"/>
          <w:color w:val="000000"/>
          <w:sz w:val="24"/>
          <w:szCs w:val="24"/>
        </w:rPr>
        <w:t xml:space="preserve"> </w:t>
      </w:r>
      <w:r w:rsidRPr="00681695">
        <w:rPr>
          <w:rFonts w:ascii="Times New Roman" w:hAnsi="Times New Roman"/>
          <w:color w:val="000000"/>
          <w:sz w:val="24"/>
          <w:szCs w:val="24"/>
        </w:rPr>
        <w:t>педагогов – аттестованы на соответствие занимаемой должности.</w:t>
      </w:r>
    </w:p>
    <w:p w:rsidR="009E61F5" w:rsidRDefault="009E61F5" w:rsidP="009E61F5">
      <w:pPr>
        <w:spacing w:after="0" w:line="240" w:lineRule="auto"/>
        <w:ind w:left="709"/>
        <w:jc w:val="both"/>
        <w:rPr>
          <w:rFonts w:ascii="Times New Roman" w:hAnsi="Times New Roman"/>
          <w:color w:val="000000"/>
          <w:sz w:val="24"/>
          <w:szCs w:val="24"/>
        </w:rPr>
      </w:pPr>
    </w:p>
    <w:p w:rsidR="00BD683D" w:rsidRPr="009E61F5" w:rsidRDefault="00BD683D" w:rsidP="009E61F5">
      <w:pPr>
        <w:spacing w:after="0" w:line="240" w:lineRule="auto"/>
        <w:ind w:left="709"/>
        <w:jc w:val="both"/>
        <w:rPr>
          <w:rFonts w:ascii="Times New Roman" w:hAnsi="Times New Roman"/>
          <w:color w:val="000000"/>
          <w:sz w:val="24"/>
          <w:szCs w:val="24"/>
        </w:rPr>
      </w:pPr>
      <w:r w:rsidRPr="009E61F5">
        <w:rPr>
          <w:rFonts w:ascii="Times New Roman" w:hAnsi="Times New Roman"/>
          <w:b/>
          <w:bCs/>
          <w:color w:val="000000"/>
          <w:sz w:val="24"/>
          <w:szCs w:val="24"/>
        </w:rPr>
        <w:t>Работа с персональными данными по новым требованиям</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w:t>
      </w:r>
      <w:r>
        <w:rPr>
          <w:rFonts w:ascii="Times New Roman" w:hAnsi="Times New Roman"/>
          <w:color w:val="000000"/>
          <w:sz w:val="24"/>
          <w:szCs w:val="24"/>
        </w:rPr>
        <w:t xml:space="preserve"> МАОУ «сажинская СОШ им. Героя Советского Союза Чухарева В.Ф.»</w:t>
      </w:r>
      <w:r w:rsidRPr="00681695">
        <w:rPr>
          <w:rFonts w:ascii="Times New Roman" w:hAnsi="Times New Roman"/>
          <w:color w:val="000000"/>
          <w:sz w:val="24"/>
          <w:szCs w:val="24"/>
        </w:rPr>
        <w:t xml:space="preserve"> проведен аудит работы с персональными данными. По результатам анализа выявлено, что в школе назначено лицо, ответственное за обработку персональных данных, разработаны необходимые локальные акты. Все локальные акты актуализированы в соответствии с требованиями действующего законодательства. С сотрудниками школы проведены инструктажи. В школе создана система защиты персональных данных.</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Администрация школы своевременно </w:t>
      </w:r>
      <w:r w:rsidRPr="008629C6">
        <w:rPr>
          <w:rFonts w:ascii="Times New Roman" w:hAnsi="Times New Roman"/>
          <w:color w:val="000000"/>
          <w:sz w:val="24"/>
          <w:szCs w:val="24"/>
        </w:rPr>
        <w:t>уведомила Роскомнадзор</w:t>
      </w:r>
      <w:r w:rsidRPr="00681695">
        <w:rPr>
          <w:rFonts w:ascii="Times New Roman" w:hAnsi="Times New Roman"/>
          <w:color w:val="000000"/>
          <w:sz w:val="24"/>
          <w:szCs w:val="24"/>
        </w:rPr>
        <w:t xml:space="preserve"> о намерении обрабатывать персональные данные, организовала эффективное взаимодействие с субъектами персональных данных, качественное обеспечение технической защиты информации; грамотно организовали внутренний контроль по работе с персональными данными.</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При работе с перс</w:t>
      </w:r>
      <w:r>
        <w:rPr>
          <w:rFonts w:ascii="Times New Roman" w:hAnsi="Times New Roman"/>
          <w:color w:val="000000"/>
          <w:sz w:val="24"/>
          <w:szCs w:val="24"/>
        </w:rPr>
        <w:t xml:space="preserve">ональными </w:t>
      </w:r>
      <w:r w:rsidRPr="00681695">
        <w:rPr>
          <w:rFonts w:ascii="Times New Roman" w:hAnsi="Times New Roman"/>
          <w:color w:val="000000"/>
          <w:sz w:val="24"/>
          <w:szCs w:val="24"/>
        </w:rPr>
        <w:t>данными в школе применяются технические меры защиты: раздельное хранение различных категорий персональных данных, регулярное резервное копирование, внедрение системы разграничения доступа к персональным данным.</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В локальных актах определены цели обработки персональных данных, получены согласия субъектов персональных данных, установлены их сроки хранения и регламентирована процедура уничтожения данных.</w:t>
      </w:r>
    </w:p>
    <w:p w:rsidR="00EB7F28" w:rsidRDefault="00BD683D" w:rsidP="00EB7F28">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lastRenderedPageBreak/>
        <w:t>В</w:t>
      </w:r>
      <w:r>
        <w:rPr>
          <w:rFonts w:ascii="Times New Roman" w:hAnsi="Times New Roman"/>
          <w:color w:val="000000"/>
          <w:sz w:val="24"/>
          <w:szCs w:val="24"/>
        </w:rPr>
        <w:t xml:space="preserve"> МАОУ «Сажинская СОШ им. Героя Советского Союза Чухарева В.Ф.» </w:t>
      </w:r>
      <w:r w:rsidRPr="00681695">
        <w:rPr>
          <w:rFonts w:ascii="Times New Roman" w:hAnsi="Times New Roman"/>
          <w:color w:val="000000"/>
          <w:sz w:val="24"/>
          <w:szCs w:val="24"/>
        </w:rPr>
        <w:t>осуществляется регулярный мониторинг соблюдения требований законодательства в сфере обработки персональных данных.</w:t>
      </w:r>
    </w:p>
    <w:p w:rsidR="00BD683D" w:rsidRPr="009E61F5" w:rsidRDefault="00BD683D" w:rsidP="00EB7F28">
      <w:pPr>
        <w:spacing w:after="0"/>
        <w:ind w:firstLine="708"/>
        <w:jc w:val="both"/>
        <w:rPr>
          <w:rFonts w:ascii="Times New Roman" w:hAnsi="Times New Roman"/>
          <w:color w:val="000000"/>
          <w:sz w:val="24"/>
          <w:szCs w:val="24"/>
        </w:rPr>
      </w:pPr>
      <w:r w:rsidRPr="009E61F5">
        <w:rPr>
          <w:rFonts w:ascii="Times New Roman" w:hAnsi="Times New Roman"/>
          <w:b/>
          <w:bCs/>
          <w:color w:val="000000"/>
          <w:sz w:val="24"/>
          <w:szCs w:val="24"/>
        </w:rPr>
        <w:t>Оценка кадрового потенциала школы</w:t>
      </w:r>
    </w:p>
    <w:p w:rsidR="00BD683D" w:rsidRDefault="00BD683D" w:rsidP="00BD683D">
      <w:pPr>
        <w:spacing w:after="0"/>
        <w:ind w:firstLine="708"/>
        <w:jc w:val="both"/>
        <w:rPr>
          <w:rFonts w:ascii="Times New Roman" w:hAnsi="Times New Roman"/>
          <w:sz w:val="24"/>
          <w:szCs w:val="24"/>
        </w:rPr>
      </w:pPr>
      <w:r w:rsidRPr="00681695">
        <w:rPr>
          <w:rFonts w:ascii="Times New Roman" w:hAnsi="Times New Roman"/>
          <w:color w:val="000000"/>
          <w:sz w:val="24"/>
          <w:szCs w:val="24"/>
        </w:rPr>
        <w:t xml:space="preserve">Во втором </w:t>
      </w:r>
      <w:r w:rsidR="00EB7F28">
        <w:rPr>
          <w:rFonts w:ascii="Times New Roman" w:hAnsi="Times New Roman"/>
          <w:color w:val="000000"/>
          <w:sz w:val="24"/>
          <w:szCs w:val="24"/>
        </w:rPr>
        <w:t xml:space="preserve">учебном </w:t>
      </w:r>
      <w:r w:rsidRPr="00681695">
        <w:rPr>
          <w:rFonts w:ascii="Times New Roman" w:hAnsi="Times New Roman"/>
          <w:color w:val="000000"/>
          <w:sz w:val="24"/>
          <w:szCs w:val="24"/>
        </w:rPr>
        <w:t xml:space="preserve">полугодии 2024/25 учебного года анализ занятий урочной и внеурочной деятельности, показал, что </w:t>
      </w:r>
      <w:r>
        <w:rPr>
          <w:rFonts w:ascii="Times New Roman" w:hAnsi="Times New Roman"/>
          <w:sz w:val="24"/>
          <w:szCs w:val="24"/>
        </w:rPr>
        <w:t>1</w:t>
      </w:r>
      <w:r w:rsidRPr="00444ED1">
        <w:rPr>
          <w:rFonts w:ascii="Times New Roman" w:hAnsi="Times New Roman"/>
          <w:sz w:val="24"/>
          <w:szCs w:val="24"/>
        </w:rPr>
        <w:t>0 процентов педагогов начальной, 15 процентов – основной, 10 процентов – средней школы и 10 процентов педагогов дополнительного образования нуждались в совершенствовании ИКТ-компетенций, а более 24 процентов всех учителей считали, что им не хватает компетенций для реализации обновленных ФГОС и ФОП.</w:t>
      </w:r>
      <w:r>
        <w:rPr>
          <w:rFonts w:ascii="Times New Roman" w:hAnsi="Times New Roman"/>
          <w:sz w:val="24"/>
          <w:szCs w:val="24"/>
        </w:rPr>
        <w:t xml:space="preserve"> На 2025-2026 год запланировано обучение педагогов по ИИ (искусственному интеллекту) и курсовая подготовка по обновлениям ФГОС по отдельным предметам. </w:t>
      </w:r>
    </w:p>
    <w:p w:rsidR="00BD683D"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Общие данные о компетенциях педагогов, которые работают по обновленным ФГОС и ФОП, представлены в диаграмме ниже.</w:t>
      </w:r>
    </w:p>
    <w:p w:rsidR="00BD683D" w:rsidRPr="00681695" w:rsidRDefault="00BD683D" w:rsidP="00BD683D">
      <w:pPr>
        <w:spacing w:after="0"/>
        <w:ind w:firstLine="708"/>
        <w:jc w:val="both"/>
        <w:rPr>
          <w:rFonts w:ascii="Times New Roman" w:hAnsi="Times New Roman"/>
          <w:color w:val="000000"/>
          <w:sz w:val="24"/>
          <w:szCs w:val="24"/>
        </w:rPr>
      </w:pPr>
      <w:r>
        <w:rPr>
          <w:rFonts w:ascii="Times New Roman" w:hAnsi="Times New Roman"/>
          <w:noProof/>
          <w:color w:val="000000"/>
          <w:sz w:val="24"/>
          <w:szCs w:val="24"/>
          <w:lang w:eastAsia="ru-RU"/>
        </w:rPr>
        <w:drawing>
          <wp:inline distT="0" distB="0" distL="0" distR="0">
            <wp:extent cx="5012366" cy="1903228"/>
            <wp:effectExtent l="19050" t="0" r="16834" b="1772"/>
            <wp:docPr id="1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683D" w:rsidRPr="00681695" w:rsidRDefault="00BD683D" w:rsidP="00BD683D">
      <w:pPr>
        <w:spacing w:after="0"/>
        <w:ind w:firstLine="708"/>
        <w:jc w:val="both"/>
        <w:rPr>
          <w:rFonts w:ascii="Times New Roman" w:hAnsi="Times New Roman"/>
          <w:i/>
          <w:color w:val="00B0F0"/>
          <w:sz w:val="24"/>
          <w:szCs w:val="24"/>
        </w:rPr>
      </w:pPr>
      <w:r>
        <w:rPr>
          <w:rFonts w:ascii="Times New Roman" w:hAnsi="Times New Roman"/>
          <w:sz w:val="24"/>
          <w:szCs w:val="24"/>
        </w:rPr>
        <w:t>Три педагога прошли диагностику (предметных, методических и психолого- педагогических компетенций) на базе ИРО, им были сформированы индивидуально образовательные маршруты (педагоги выполняли задания- курсовая подготовка, открытый урок, посещали вебинары), педагоги успешно справились с реализацией ИОМа.</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Таким образом, полученные данные свидетельствуют о </w:t>
      </w:r>
      <w:r>
        <w:rPr>
          <w:rFonts w:ascii="Times New Roman" w:hAnsi="Times New Roman"/>
          <w:color w:val="000000"/>
          <w:sz w:val="24"/>
          <w:szCs w:val="24"/>
        </w:rPr>
        <w:t>уровне</w:t>
      </w:r>
      <w:r w:rsidRPr="00681695">
        <w:rPr>
          <w:rFonts w:ascii="Times New Roman" w:hAnsi="Times New Roman"/>
          <w:color w:val="000000"/>
          <w:sz w:val="24"/>
          <w:szCs w:val="24"/>
        </w:rPr>
        <w:t xml:space="preserve"> профессиональных компетенций учителей, эффективной работе с кадрами и выбранными дополнительными профессиональными программами повышения квалификации по реализации обновленных ФГОС и ФОП, совершенствованию ИКТ-компетенций.</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 Так, </w:t>
      </w:r>
      <w:r w:rsidRPr="005B165E">
        <w:rPr>
          <w:rFonts w:ascii="Times New Roman" w:hAnsi="Times New Roman"/>
          <w:sz w:val="24"/>
          <w:szCs w:val="24"/>
        </w:rPr>
        <w:t>100</w:t>
      </w:r>
      <w:r w:rsidRPr="00681695">
        <w:rPr>
          <w:rFonts w:ascii="Times New Roman" w:hAnsi="Times New Roman"/>
          <w:color w:val="000000"/>
          <w:sz w:val="24"/>
          <w:szCs w:val="24"/>
        </w:rPr>
        <w:t xml:space="preserve"> процентов понимают значимость применения такого формата заданий, </w:t>
      </w:r>
      <w:r w:rsidRPr="005B165E">
        <w:rPr>
          <w:rFonts w:ascii="Times New Roman" w:hAnsi="Times New Roman"/>
          <w:sz w:val="24"/>
          <w:szCs w:val="24"/>
        </w:rPr>
        <w:t>80</w:t>
      </w:r>
      <w:r w:rsidRPr="00681695">
        <w:rPr>
          <w:rFonts w:ascii="Times New Roman" w:hAnsi="Times New Roman"/>
          <w:color w:val="000000"/>
          <w:sz w:val="24"/>
          <w:szCs w:val="24"/>
        </w:rPr>
        <w:t xml:space="preserve"> процентов педагогов не испытывают затруднений в подборе заданий</w:t>
      </w:r>
      <w:r w:rsidRPr="00681695">
        <w:rPr>
          <w:rFonts w:ascii="Times New Roman" w:hAnsi="Times New Roman"/>
          <w:i/>
          <w:sz w:val="24"/>
          <w:szCs w:val="24"/>
        </w:rPr>
        <w:t xml:space="preserve">, </w:t>
      </w:r>
      <w:r w:rsidRPr="005B165E">
        <w:rPr>
          <w:rFonts w:ascii="Times New Roman" w:hAnsi="Times New Roman"/>
          <w:sz w:val="24"/>
          <w:szCs w:val="24"/>
        </w:rPr>
        <w:t>20</w:t>
      </w:r>
      <w:r w:rsidRPr="00681695">
        <w:rPr>
          <w:rFonts w:ascii="Times New Roman" w:hAnsi="Times New Roman"/>
          <w:color w:val="000000"/>
          <w:sz w:val="24"/>
          <w:szCs w:val="24"/>
        </w:rPr>
        <w:t xml:space="preserve">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lastRenderedPageBreak/>
        <w:t>Анализ кадрового потенциала</w:t>
      </w:r>
      <w:r>
        <w:rPr>
          <w:rFonts w:ascii="Times New Roman" w:hAnsi="Times New Roman"/>
          <w:color w:val="000000"/>
          <w:sz w:val="24"/>
          <w:szCs w:val="24"/>
        </w:rPr>
        <w:t xml:space="preserve"> МАОУ «Сажинская СОШ им. Героя Советского Союза Чухарева В.Ф.»</w:t>
      </w:r>
      <w:r w:rsidRPr="00681695">
        <w:rPr>
          <w:rFonts w:ascii="Times New Roman" w:hAnsi="Times New Roman"/>
          <w:color w:val="000000"/>
          <w:sz w:val="24"/>
          <w:szCs w:val="24"/>
        </w:rPr>
        <w:t xml:space="preserve"> для внедрения требований обновленного ФГОС СОО в части обеспечения углубленного изучения учебных предметов и профильного обучения показывает, что </w:t>
      </w:r>
      <w:r w:rsidRPr="00F525D3">
        <w:rPr>
          <w:rFonts w:ascii="Times New Roman" w:hAnsi="Times New Roman"/>
          <w:sz w:val="24"/>
          <w:szCs w:val="24"/>
        </w:rPr>
        <w:t>10</w:t>
      </w:r>
      <w:r w:rsidRPr="00681695">
        <w:rPr>
          <w:rFonts w:ascii="Times New Roman" w:hAnsi="Times New Roman"/>
          <w:color w:val="000000"/>
          <w:sz w:val="24"/>
          <w:szCs w:val="24"/>
        </w:rPr>
        <w:t xml:space="preserve"> процентов педагогов не имеют опыта преподавания предметов на углубленном уровне в рамках среднего общего образования. В связи с чем принято решение о планировании адресной подготовки педагогов по выбранным обучающимися учебным предметам для углу</w:t>
      </w:r>
      <w:r>
        <w:rPr>
          <w:rFonts w:ascii="Times New Roman" w:hAnsi="Times New Roman"/>
          <w:color w:val="000000"/>
          <w:sz w:val="24"/>
          <w:szCs w:val="24"/>
        </w:rPr>
        <w:t>бленного изучения на уровне СОО</w:t>
      </w:r>
      <w:r w:rsidRPr="00681695">
        <w:rPr>
          <w:rFonts w:ascii="Times New Roman" w:hAnsi="Times New Roman"/>
          <w:color w:val="000000"/>
          <w:sz w:val="24"/>
          <w:szCs w:val="24"/>
        </w:rPr>
        <w:t>.</w:t>
      </w:r>
    </w:p>
    <w:p w:rsidR="00BD683D" w:rsidRPr="00E541D2"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Анализ результа</w:t>
      </w:r>
      <w:r>
        <w:rPr>
          <w:rFonts w:ascii="Times New Roman" w:hAnsi="Times New Roman"/>
          <w:color w:val="000000"/>
          <w:sz w:val="24"/>
          <w:szCs w:val="24"/>
        </w:rPr>
        <w:t>тов показал,</w:t>
      </w:r>
      <w:r w:rsidRPr="00681695">
        <w:rPr>
          <w:rFonts w:ascii="Times New Roman" w:hAnsi="Times New Roman"/>
          <w:color w:val="000000"/>
          <w:sz w:val="24"/>
          <w:szCs w:val="24"/>
        </w:rPr>
        <w:t xml:space="preserve"> что 2025 году повысилась на 15 процентов активность учителей в профессиональных конкурсах разных уровней. Участие в профессиональных конкурсах федерального, регионального и муниципального уровней приняли </w:t>
      </w:r>
      <w:r w:rsidRPr="00E541D2">
        <w:rPr>
          <w:rFonts w:ascii="Times New Roman" w:hAnsi="Times New Roman"/>
          <w:sz w:val="24"/>
          <w:szCs w:val="24"/>
        </w:rPr>
        <w:t>11 (34,3%)</w:t>
      </w:r>
      <w:r w:rsidRPr="00681695">
        <w:rPr>
          <w:rFonts w:ascii="Times New Roman" w:hAnsi="Times New Roman"/>
          <w:color w:val="000000"/>
          <w:sz w:val="24"/>
          <w:szCs w:val="24"/>
        </w:rPr>
        <w:t xml:space="preserve"> педагогов, что свидетельствует о грамотной и эффективной работе управленческой команды. </w:t>
      </w:r>
      <w:r w:rsidRPr="00E541D2">
        <w:rPr>
          <w:rFonts w:ascii="Times New Roman" w:hAnsi="Times New Roman"/>
          <w:color w:val="000000"/>
          <w:sz w:val="24"/>
          <w:szCs w:val="24"/>
        </w:rPr>
        <w:t>Информация об участии представлена в таблице.</w:t>
      </w:r>
    </w:p>
    <w:tbl>
      <w:tblPr>
        <w:tblW w:w="5000" w:type="pct"/>
        <w:tblCellMar>
          <w:top w:w="15" w:type="dxa"/>
          <w:left w:w="15" w:type="dxa"/>
          <w:bottom w:w="15" w:type="dxa"/>
          <w:right w:w="15" w:type="dxa"/>
        </w:tblCellMar>
        <w:tblLook w:val="0600"/>
      </w:tblPr>
      <w:tblGrid>
        <w:gridCol w:w="4954"/>
        <w:gridCol w:w="2029"/>
        <w:gridCol w:w="2827"/>
      </w:tblGrid>
      <w:tr w:rsidR="00BD683D" w:rsidRPr="00681695" w:rsidTr="00B90165">
        <w:tc>
          <w:tcPr>
            <w:tcW w:w="5118" w:type="dxa"/>
            <w:tcBorders>
              <w:top w:val="single" w:sz="6" w:space="0" w:color="000000"/>
              <w:left w:val="single" w:sz="6" w:space="0" w:color="000000"/>
              <w:bottom w:val="single" w:sz="6" w:space="0" w:color="000000"/>
              <w:right w:val="single" w:sz="6" w:space="0" w:color="000000"/>
            </w:tcBorders>
            <w:vAlign w:val="center"/>
          </w:tcPr>
          <w:p w:rsidR="00BD683D" w:rsidRPr="00681695" w:rsidRDefault="00BD683D" w:rsidP="009E61F5">
            <w:pPr>
              <w:spacing w:after="0"/>
              <w:jc w:val="center"/>
              <w:rPr>
                <w:rFonts w:ascii="Times New Roman" w:hAnsi="Times New Roman"/>
                <w:b/>
                <w:bCs/>
                <w:color w:val="000000"/>
                <w:sz w:val="24"/>
                <w:szCs w:val="24"/>
              </w:rPr>
            </w:pPr>
            <w:r w:rsidRPr="00681695">
              <w:rPr>
                <w:rFonts w:ascii="Times New Roman" w:hAnsi="Times New Roman"/>
                <w:b/>
                <w:bCs/>
                <w:color w:val="000000"/>
                <w:sz w:val="24"/>
                <w:szCs w:val="24"/>
              </w:rPr>
              <w:t>Название конкурса</w:t>
            </w:r>
          </w:p>
        </w:tc>
        <w:tc>
          <w:tcPr>
            <w:tcW w:w="2076" w:type="dxa"/>
            <w:tcBorders>
              <w:top w:val="single" w:sz="6" w:space="0" w:color="000000"/>
              <w:left w:val="single" w:sz="6" w:space="0" w:color="000000"/>
              <w:bottom w:val="single" w:sz="6" w:space="0" w:color="000000"/>
              <w:right w:val="single" w:sz="6" w:space="0" w:color="000000"/>
            </w:tcBorders>
            <w:vAlign w:val="center"/>
          </w:tcPr>
          <w:p w:rsidR="00BD683D" w:rsidRPr="00681695" w:rsidRDefault="00BD683D" w:rsidP="009E61F5">
            <w:pPr>
              <w:spacing w:after="0"/>
              <w:jc w:val="center"/>
              <w:rPr>
                <w:rFonts w:ascii="Times New Roman" w:hAnsi="Times New Roman"/>
                <w:b/>
                <w:bCs/>
                <w:color w:val="000000"/>
                <w:sz w:val="24"/>
                <w:szCs w:val="24"/>
              </w:rPr>
            </w:pPr>
            <w:r w:rsidRPr="00681695">
              <w:rPr>
                <w:rFonts w:ascii="Times New Roman" w:hAnsi="Times New Roman"/>
                <w:b/>
                <w:bCs/>
                <w:color w:val="000000"/>
                <w:sz w:val="24"/>
                <w:szCs w:val="24"/>
              </w:rPr>
              <w:t>Ф. И. О. педагога</w:t>
            </w:r>
          </w:p>
        </w:tc>
        <w:tc>
          <w:tcPr>
            <w:tcW w:w="2884" w:type="dxa"/>
            <w:tcBorders>
              <w:top w:val="single" w:sz="6" w:space="0" w:color="000000"/>
              <w:left w:val="single" w:sz="6" w:space="0" w:color="000000"/>
              <w:bottom w:val="single" w:sz="6" w:space="0" w:color="000000"/>
              <w:right w:val="single" w:sz="6" w:space="0" w:color="000000"/>
            </w:tcBorders>
            <w:vAlign w:val="center"/>
          </w:tcPr>
          <w:p w:rsidR="00BD683D" w:rsidRPr="00681695" w:rsidRDefault="00BD683D" w:rsidP="009E61F5">
            <w:pPr>
              <w:spacing w:after="0"/>
              <w:jc w:val="center"/>
              <w:rPr>
                <w:rFonts w:ascii="Times New Roman" w:hAnsi="Times New Roman"/>
                <w:b/>
                <w:bCs/>
                <w:color w:val="000000"/>
                <w:sz w:val="24"/>
                <w:szCs w:val="24"/>
              </w:rPr>
            </w:pPr>
            <w:r w:rsidRPr="00681695">
              <w:rPr>
                <w:rFonts w:ascii="Times New Roman" w:hAnsi="Times New Roman"/>
                <w:b/>
                <w:bCs/>
                <w:color w:val="000000"/>
                <w:sz w:val="24"/>
                <w:szCs w:val="24"/>
              </w:rPr>
              <w:t>Результат</w:t>
            </w:r>
          </w:p>
        </w:tc>
      </w:tr>
      <w:tr w:rsidR="00BD683D" w:rsidRPr="00681695" w:rsidTr="00B90165">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F525D3" w:rsidRDefault="00BD683D" w:rsidP="009E61F5">
            <w:pPr>
              <w:spacing w:after="0" w:line="240" w:lineRule="auto"/>
              <w:jc w:val="both"/>
              <w:rPr>
                <w:rFonts w:ascii="Times New Roman" w:hAnsi="Times New Roman"/>
                <w:color w:val="000000"/>
                <w:sz w:val="24"/>
                <w:szCs w:val="24"/>
              </w:rPr>
            </w:pPr>
            <w:r>
              <w:rPr>
                <w:rFonts w:ascii="Times New Roman" w:hAnsi="Times New Roman"/>
                <w:color w:val="000000"/>
                <w:sz w:val="24"/>
                <w:szCs w:val="24"/>
              </w:rPr>
              <w:t>Муниципальный конкурс профессионального мастерства педагогов «За границами учебника математики»</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F525D3" w:rsidRDefault="00BD683D" w:rsidP="009E61F5">
            <w:pPr>
              <w:spacing w:after="0" w:line="240" w:lineRule="auto"/>
              <w:jc w:val="both"/>
              <w:rPr>
                <w:rFonts w:ascii="Times New Roman" w:hAnsi="Times New Roman"/>
                <w:sz w:val="24"/>
                <w:szCs w:val="24"/>
              </w:rPr>
            </w:pPr>
            <w:r w:rsidRPr="00F525D3">
              <w:rPr>
                <w:rFonts w:ascii="Times New Roman" w:hAnsi="Times New Roman"/>
                <w:sz w:val="24"/>
                <w:szCs w:val="24"/>
              </w:rPr>
              <w:t>Скрипова А.А.</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F525D3" w:rsidRDefault="00BD683D" w:rsidP="009E61F5">
            <w:pPr>
              <w:spacing w:after="0" w:line="240" w:lineRule="auto"/>
              <w:jc w:val="both"/>
              <w:rPr>
                <w:rFonts w:ascii="Times New Roman" w:hAnsi="Times New Roman"/>
                <w:sz w:val="24"/>
                <w:szCs w:val="24"/>
              </w:rPr>
            </w:pPr>
            <w:r w:rsidRPr="00F525D3">
              <w:rPr>
                <w:rFonts w:ascii="Times New Roman" w:hAnsi="Times New Roman"/>
                <w:sz w:val="24"/>
                <w:szCs w:val="24"/>
              </w:rPr>
              <w:t>Призер муниципального конкурса</w:t>
            </w:r>
          </w:p>
        </w:tc>
      </w:tr>
      <w:tr w:rsidR="00BD683D" w:rsidRPr="00681695" w:rsidTr="00B90165">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681695" w:rsidRDefault="00BD683D" w:rsidP="009E61F5">
            <w:pPr>
              <w:spacing w:after="0" w:line="240" w:lineRule="auto"/>
              <w:jc w:val="both"/>
              <w:rPr>
                <w:rFonts w:ascii="Times New Roman" w:hAnsi="Times New Roman"/>
                <w:color w:val="000000"/>
                <w:sz w:val="24"/>
                <w:szCs w:val="24"/>
              </w:rPr>
            </w:pPr>
            <w:r>
              <w:rPr>
                <w:rFonts w:ascii="Times New Roman" w:hAnsi="Times New Roman"/>
                <w:color w:val="000000"/>
                <w:sz w:val="24"/>
                <w:szCs w:val="24"/>
              </w:rPr>
              <w:t>Муниципальный профессиональнй конкурс «Молодой педагог- 2025»</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F525D3" w:rsidRDefault="00BD683D" w:rsidP="009E61F5">
            <w:pPr>
              <w:spacing w:after="0" w:line="240" w:lineRule="auto"/>
              <w:jc w:val="both"/>
              <w:rPr>
                <w:rFonts w:ascii="Times New Roman" w:hAnsi="Times New Roman"/>
                <w:sz w:val="24"/>
                <w:szCs w:val="24"/>
              </w:rPr>
            </w:pPr>
            <w:r w:rsidRPr="00F525D3">
              <w:rPr>
                <w:rFonts w:ascii="Times New Roman" w:hAnsi="Times New Roman"/>
                <w:sz w:val="24"/>
                <w:szCs w:val="24"/>
              </w:rPr>
              <w:t>Воронюк Е</w:t>
            </w:r>
            <w:r>
              <w:rPr>
                <w:rFonts w:ascii="Times New Roman" w:hAnsi="Times New Roman"/>
                <w:sz w:val="24"/>
                <w:szCs w:val="24"/>
              </w:rPr>
              <w:t>.</w:t>
            </w:r>
            <w:r w:rsidRPr="00F525D3">
              <w:rPr>
                <w:rFonts w:ascii="Times New Roman" w:hAnsi="Times New Roman"/>
                <w:sz w:val="24"/>
                <w:szCs w:val="24"/>
              </w:rPr>
              <w:t>Д</w:t>
            </w:r>
            <w:r>
              <w:rPr>
                <w:rFonts w:ascii="Times New Roman" w:hAnsi="Times New Roman"/>
                <w:sz w:val="24"/>
                <w:szCs w:val="24"/>
              </w:rPr>
              <w:t>.</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F525D3" w:rsidRDefault="00BD683D" w:rsidP="009E61F5">
            <w:pPr>
              <w:spacing w:after="0" w:line="240" w:lineRule="auto"/>
              <w:jc w:val="both"/>
              <w:rPr>
                <w:rFonts w:ascii="Times New Roman" w:hAnsi="Times New Roman"/>
                <w:sz w:val="24"/>
                <w:szCs w:val="24"/>
              </w:rPr>
            </w:pPr>
            <w:r>
              <w:rPr>
                <w:rFonts w:ascii="Times New Roman" w:hAnsi="Times New Roman"/>
                <w:sz w:val="24"/>
                <w:szCs w:val="24"/>
              </w:rPr>
              <w:t>Участник</w:t>
            </w:r>
          </w:p>
        </w:tc>
      </w:tr>
      <w:tr w:rsidR="00BD683D" w:rsidRPr="0016156C" w:rsidTr="00B90165">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6156C" w:rsidRDefault="00BD683D" w:rsidP="009E61F5">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Областной фестиваль педагогических практик «Урок для учителя»</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6156C" w:rsidRDefault="00BD683D" w:rsidP="009E61F5">
            <w:pPr>
              <w:spacing w:after="0" w:line="240" w:lineRule="auto"/>
              <w:jc w:val="both"/>
              <w:rPr>
                <w:rFonts w:ascii="Times New Roman" w:hAnsi="Times New Roman"/>
                <w:sz w:val="24"/>
                <w:szCs w:val="24"/>
              </w:rPr>
            </w:pPr>
            <w:r w:rsidRPr="0016156C">
              <w:rPr>
                <w:rFonts w:ascii="Times New Roman" w:hAnsi="Times New Roman"/>
                <w:sz w:val="24"/>
                <w:szCs w:val="24"/>
              </w:rPr>
              <w:t xml:space="preserve">Шарова И.М, Чугаева В.И., </w:t>
            </w:r>
            <w:r>
              <w:rPr>
                <w:rFonts w:ascii="Times New Roman" w:hAnsi="Times New Roman"/>
                <w:sz w:val="24"/>
                <w:szCs w:val="24"/>
              </w:rPr>
              <w:t>Мельцова Н.В., Истомина Т.П.</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6156C" w:rsidRDefault="00BD683D" w:rsidP="009E61F5">
            <w:pPr>
              <w:spacing w:after="0" w:line="240" w:lineRule="auto"/>
              <w:jc w:val="both"/>
              <w:rPr>
                <w:rFonts w:ascii="Times New Roman" w:hAnsi="Times New Roman"/>
                <w:sz w:val="24"/>
                <w:szCs w:val="24"/>
              </w:rPr>
            </w:pPr>
            <w:r w:rsidRPr="0016156C">
              <w:rPr>
                <w:rFonts w:ascii="Times New Roman" w:hAnsi="Times New Roman"/>
                <w:sz w:val="24"/>
                <w:szCs w:val="24"/>
              </w:rPr>
              <w:t xml:space="preserve">Участники </w:t>
            </w:r>
          </w:p>
        </w:tc>
      </w:tr>
      <w:tr w:rsidR="00BD683D" w:rsidRPr="00681695" w:rsidTr="00B90165">
        <w:trPr>
          <w:trHeight w:val="188"/>
        </w:trPr>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6156C" w:rsidRDefault="00BD683D" w:rsidP="009E61F5">
            <w:pPr>
              <w:spacing w:after="0" w:line="240" w:lineRule="auto"/>
              <w:jc w:val="both"/>
              <w:rPr>
                <w:rFonts w:ascii="Times New Roman" w:hAnsi="Times New Roman"/>
                <w:sz w:val="24"/>
                <w:szCs w:val="24"/>
              </w:rPr>
            </w:pPr>
            <w:r>
              <w:rPr>
                <w:rFonts w:ascii="Times New Roman" w:hAnsi="Times New Roman"/>
                <w:sz w:val="24"/>
                <w:szCs w:val="24"/>
              </w:rPr>
              <w:t>Муниципальный конкурс классных руководителей</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6156C" w:rsidRDefault="00BD683D" w:rsidP="009E61F5">
            <w:pPr>
              <w:spacing w:after="0" w:line="240" w:lineRule="auto"/>
              <w:jc w:val="both"/>
              <w:rPr>
                <w:rFonts w:ascii="Times New Roman" w:hAnsi="Times New Roman"/>
                <w:sz w:val="24"/>
                <w:szCs w:val="24"/>
              </w:rPr>
            </w:pPr>
            <w:r w:rsidRPr="0016156C">
              <w:rPr>
                <w:rFonts w:ascii="Times New Roman" w:hAnsi="Times New Roman"/>
                <w:sz w:val="24"/>
                <w:szCs w:val="24"/>
              </w:rPr>
              <w:t>Чугаева В.И.</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6156C" w:rsidRDefault="00BD683D" w:rsidP="009E61F5">
            <w:pPr>
              <w:spacing w:after="0" w:line="240" w:lineRule="auto"/>
              <w:jc w:val="both"/>
              <w:rPr>
                <w:rFonts w:ascii="Times New Roman" w:hAnsi="Times New Roman"/>
                <w:sz w:val="24"/>
                <w:szCs w:val="24"/>
              </w:rPr>
            </w:pPr>
            <w:r>
              <w:rPr>
                <w:rFonts w:ascii="Times New Roman" w:hAnsi="Times New Roman"/>
                <w:sz w:val="24"/>
                <w:szCs w:val="24"/>
              </w:rPr>
              <w:t>1 место</w:t>
            </w:r>
          </w:p>
        </w:tc>
      </w:tr>
      <w:tr w:rsidR="00BD683D" w:rsidRPr="0016156C" w:rsidTr="00B90165">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Муниципальный конкурс «Лучшая методическая разработка урока русского языка и литературы -2025»</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16156C" w:rsidRDefault="00BD683D" w:rsidP="009E61F5">
            <w:pPr>
              <w:spacing w:after="0" w:line="240" w:lineRule="auto"/>
              <w:jc w:val="both"/>
              <w:rPr>
                <w:rFonts w:ascii="Times New Roman" w:hAnsi="Times New Roman"/>
                <w:sz w:val="24"/>
                <w:szCs w:val="24"/>
              </w:rPr>
            </w:pPr>
            <w:r>
              <w:rPr>
                <w:rFonts w:ascii="Times New Roman" w:hAnsi="Times New Roman"/>
                <w:sz w:val="24"/>
                <w:szCs w:val="24"/>
              </w:rPr>
              <w:t>Козионова Н.С.</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 xml:space="preserve">Призёр </w:t>
            </w:r>
          </w:p>
        </w:tc>
      </w:tr>
      <w:tr w:rsidR="00BD683D" w:rsidRPr="0016156C" w:rsidTr="00B90165">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Всероссийский педагогический конкурс «Моё лучшее мероприятие»</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Липина Л.В.</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Диплом 1 степени</w:t>
            </w:r>
          </w:p>
        </w:tc>
      </w:tr>
      <w:tr w:rsidR="00BD683D" w:rsidRPr="0016156C" w:rsidTr="00B90165">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Муниципальный этап Всероссийского конкурса «Учитель года России – 2025»</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Заводова Е.А.</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 xml:space="preserve">Призёр </w:t>
            </w:r>
          </w:p>
        </w:tc>
      </w:tr>
      <w:tr w:rsidR="00BD683D" w:rsidRPr="0016156C" w:rsidTr="00B90165">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Муниципальный конкурс «Лучший по профессии»</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Гордеева Н.С.</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 xml:space="preserve">Победитель </w:t>
            </w:r>
          </w:p>
        </w:tc>
      </w:tr>
      <w:tr w:rsidR="00BD683D" w:rsidRPr="0016156C" w:rsidTr="00B90165">
        <w:tc>
          <w:tcPr>
            <w:tcW w:w="5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Муниципальный конкурс «Педагог дополнительного образования -2025»</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Лаврова С.В.</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Default="00BD683D" w:rsidP="009E61F5">
            <w:pPr>
              <w:spacing w:after="0" w:line="240" w:lineRule="auto"/>
              <w:jc w:val="both"/>
              <w:rPr>
                <w:rFonts w:ascii="Times New Roman" w:hAnsi="Times New Roman"/>
                <w:sz w:val="24"/>
                <w:szCs w:val="24"/>
              </w:rPr>
            </w:pPr>
            <w:r>
              <w:rPr>
                <w:rFonts w:ascii="Times New Roman" w:hAnsi="Times New Roman"/>
                <w:sz w:val="24"/>
                <w:szCs w:val="24"/>
              </w:rPr>
              <w:t xml:space="preserve">Участник </w:t>
            </w:r>
          </w:p>
        </w:tc>
      </w:tr>
    </w:tbl>
    <w:p w:rsidR="00BD683D" w:rsidRDefault="00BD683D" w:rsidP="00BD683D">
      <w:pPr>
        <w:spacing w:after="0"/>
        <w:jc w:val="both"/>
        <w:rPr>
          <w:rFonts w:ascii="Times New Roman" w:hAnsi="Times New Roman"/>
          <w:b/>
          <w:bCs/>
          <w:color w:val="252525"/>
          <w:spacing w:val="-2"/>
          <w:sz w:val="24"/>
          <w:szCs w:val="24"/>
        </w:rPr>
      </w:pPr>
    </w:p>
    <w:p w:rsidR="00BD683D" w:rsidRPr="009E61F5" w:rsidRDefault="009E61F5" w:rsidP="009E61F5">
      <w:pPr>
        <w:autoSpaceDE w:val="0"/>
        <w:autoSpaceDN w:val="0"/>
        <w:adjustRightInd w:val="0"/>
        <w:spacing w:after="0" w:line="360" w:lineRule="auto"/>
        <w:jc w:val="center"/>
        <w:rPr>
          <w:rFonts w:ascii="Times New Roman" w:hAnsi="Times New Roman"/>
          <w:b/>
          <w:bCs/>
          <w:color w:val="252525"/>
          <w:spacing w:val="-2"/>
          <w:sz w:val="24"/>
          <w:szCs w:val="24"/>
        </w:rPr>
      </w:pPr>
      <w:r w:rsidRPr="009E61F5">
        <w:rPr>
          <w:rFonts w:ascii="Times New Roman" w:hAnsi="Times New Roman"/>
          <w:b/>
          <w:bCs/>
          <w:color w:val="252525"/>
          <w:spacing w:val="-2"/>
          <w:sz w:val="24"/>
          <w:szCs w:val="24"/>
        </w:rPr>
        <w:t xml:space="preserve">2.5. </w:t>
      </w:r>
      <w:r w:rsidR="00BD683D" w:rsidRPr="009E61F5">
        <w:rPr>
          <w:rFonts w:ascii="Times New Roman" w:hAnsi="Times New Roman"/>
          <w:b/>
          <w:bCs/>
          <w:color w:val="252525"/>
          <w:spacing w:val="-2"/>
          <w:sz w:val="24"/>
          <w:szCs w:val="24"/>
        </w:rPr>
        <w:t>Качество </w:t>
      </w:r>
      <w:r w:rsidRPr="009E61F5">
        <w:rPr>
          <w:rFonts w:ascii="Times New Roman" w:eastAsia="Calibri" w:hAnsi="Times New Roman" w:cs="Times New Roman"/>
          <w:b/>
          <w:bCs/>
          <w:color w:val="000000"/>
          <w:sz w:val="24"/>
          <w:szCs w:val="24"/>
        </w:rPr>
        <w:t xml:space="preserve"> учебно-методического и библиотечно-информационного обеспечения</w:t>
      </w:r>
    </w:p>
    <w:p w:rsidR="00BD683D" w:rsidRPr="00681695" w:rsidRDefault="00BD683D" w:rsidP="00BD683D">
      <w:pPr>
        <w:spacing w:after="0"/>
        <w:rPr>
          <w:rFonts w:ascii="Times New Roman" w:hAnsi="Times New Roman"/>
          <w:color w:val="000000"/>
          <w:sz w:val="24"/>
          <w:szCs w:val="24"/>
        </w:rPr>
      </w:pPr>
      <w:r w:rsidRPr="00681695">
        <w:rPr>
          <w:rFonts w:ascii="Times New Roman" w:hAnsi="Times New Roman"/>
          <w:b/>
          <w:bCs/>
          <w:color w:val="000000"/>
          <w:sz w:val="24"/>
          <w:szCs w:val="24"/>
        </w:rPr>
        <w:t>Применение новых ФПУ и перечня ЭОР</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Фонд библиотеки соответствует требованиям ФГОС. В 2025 году все учебники фонда соответствовали федеральному перечню учебников.</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Проведена работа по переходу на новый ФПУ, который утвердили в 2025 году (приказ Минпросвещения от 26.06.2025 № 495). Проведена ревизия библиотечного фонда. </w:t>
      </w:r>
      <w:r w:rsidRPr="00681695">
        <w:rPr>
          <w:rFonts w:ascii="Times New Roman" w:hAnsi="Times New Roman"/>
          <w:color w:val="000000"/>
          <w:sz w:val="24"/>
          <w:szCs w:val="24"/>
        </w:rPr>
        <w:lastRenderedPageBreak/>
        <w:t>Подготовлен перспективный перечень учебников, которые школа закупила к сентябрю 2025 года. Также составлен список пособий для списания.</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Библиотечный фонд успешно обновлен в соответствии с актуальным ФПУ, эффективно используются </w:t>
      </w:r>
      <w:r>
        <w:rPr>
          <w:rFonts w:ascii="Times New Roman" w:hAnsi="Times New Roman"/>
          <w:color w:val="000000"/>
          <w:sz w:val="24"/>
          <w:szCs w:val="24"/>
        </w:rPr>
        <w:t xml:space="preserve">печатные </w:t>
      </w:r>
      <w:r w:rsidRPr="00681695">
        <w:rPr>
          <w:rFonts w:ascii="Times New Roman" w:hAnsi="Times New Roman"/>
          <w:color w:val="000000"/>
          <w:sz w:val="24"/>
          <w:szCs w:val="24"/>
        </w:rPr>
        <w:t>формы учебников.</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С 1 сентября 2025 года учителя используют в образовательном процессе ЭОР, включенные в обновленный федеральный перечень, утвержденный приказом Минпросвещения от 23.07.2025 № 551. Организовано дополнительное обучение педагогов работе с ЭОР. школа технически оснащена для работы с ЭОР.</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Обучающиеся обеспечены учебниками из ФПУ по каждому учебному предмету. Также используются материалы ФГИС «Моя школа».</w:t>
      </w:r>
    </w:p>
    <w:p w:rsidR="00BD683D" w:rsidRPr="00681695"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Анализ применения ЭСО в </w:t>
      </w:r>
      <w:r>
        <w:rPr>
          <w:rFonts w:ascii="Times New Roman" w:hAnsi="Times New Roman"/>
          <w:color w:val="000000"/>
          <w:sz w:val="24"/>
          <w:szCs w:val="24"/>
        </w:rPr>
        <w:t>МАОУ «Сажинская СОШ им. Героя Советского Союза Чухарева В.Ф.»</w:t>
      </w:r>
      <w:r w:rsidRPr="00681695">
        <w:rPr>
          <w:rFonts w:ascii="Times New Roman" w:hAnsi="Times New Roman"/>
          <w:color w:val="000000"/>
          <w:sz w:val="24"/>
          <w:szCs w:val="24"/>
        </w:rPr>
        <w:t xml:space="preserve"> при реализации ООП показывает, педагоги школы применяют в образовательной деятельности ЭОР и ЭСО с учетом СП 2.4.3648–20.</w:t>
      </w:r>
    </w:p>
    <w:p w:rsidR="00BD683D" w:rsidRDefault="00BD683D" w:rsidP="00BD683D">
      <w:pPr>
        <w:spacing w:after="0"/>
        <w:ind w:firstLine="708"/>
        <w:jc w:val="both"/>
        <w:rPr>
          <w:rFonts w:ascii="Times New Roman" w:hAnsi="Times New Roman"/>
          <w:color w:val="000000"/>
          <w:sz w:val="24"/>
          <w:szCs w:val="24"/>
        </w:rPr>
      </w:pPr>
      <w:r w:rsidRPr="00681695">
        <w:rPr>
          <w:rFonts w:ascii="Times New Roman" w:hAnsi="Times New Roman"/>
          <w:color w:val="000000"/>
          <w:sz w:val="24"/>
          <w:szCs w:val="24"/>
        </w:rPr>
        <w:t xml:space="preserve">Обеспеченность доступа к печатным и электронным образовательным ресурсам (ЭОР) в </w:t>
      </w:r>
      <w:r>
        <w:rPr>
          <w:rFonts w:ascii="Times New Roman" w:hAnsi="Times New Roman"/>
          <w:color w:val="000000"/>
          <w:sz w:val="24"/>
          <w:szCs w:val="24"/>
        </w:rPr>
        <w:t xml:space="preserve">МАОУ </w:t>
      </w:r>
      <w:r w:rsidRPr="00681695">
        <w:rPr>
          <w:rFonts w:ascii="Times New Roman" w:hAnsi="Times New Roman"/>
          <w:color w:val="000000"/>
          <w:sz w:val="24"/>
          <w:szCs w:val="24"/>
        </w:rPr>
        <w:t xml:space="preserve"> </w:t>
      </w:r>
      <w:r>
        <w:rPr>
          <w:rFonts w:ascii="Times New Roman" w:hAnsi="Times New Roman"/>
          <w:color w:val="000000"/>
          <w:sz w:val="24"/>
          <w:szCs w:val="24"/>
        </w:rPr>
        <w:t xml:space="preserve">«Сажинская СОШ им. Героя Советского Союза Чухарева В.Ф.» </w:t>
      </w:r>
      <w:r w:rsidRPr="00681695">
        <w:rPr>
          <w:rFonts w:ascii="Times New Roman" w:hAnsi="Times New Roman"/>
          <w:color w:val="000000"/>
          <w:sz w:val="24"/>
          <w:szCs w:val="24"/>
        </w:rPr>
        <w:t xml:space="preserve">составляет </w:t>
      </w:r>
      <w:r w:rsidRPr="00E541D2">
        <w:rPr>
          <w:rFonts w:ascii="Times New Roman" w:hAnsi="Times New Roman"/>
          <w:sz w:val="24"/>
          <w:szCs w:val="24"/>
        </w:rPr>
        <w:t>100 процентов</w:t>
      </w:r>
      <w:r w:rsidRPr="00681695">
        <w:rPr>
          <w:rFonts w:ascii="Times New Roman" w:hAnsi="Times New Roman"/>
          <w:color w:val="000000"/>
          <w:sz w:val="24"/>
          <w:szCs w:val="24"/>
        </w:rPr>
        <w:t>. В образовательном процессе используются ЭОР, включенные в федеральный перечень электронных образовательных ресурсов, утвержденный приказом Минпросвещения от 23.07.2025 № 551.</w:t>
      </w:r>
    </w:p>
    <w:p w:rsidR="0029191B" w:rsidRPr="0029191B" w:rsidRDefault="0029191B" w:rsidP="00BD683D">
      <w:pPr>
        <w:spacing w:after="0"/>
        <w:ind w:firstLine="708"/>
        <w:jc w:val="both"/>
        <w:rPr>
          <w:rFonts w:ascii="Times New Roman" w:hAnsi="Times New Roman"/>
          <w:color w:val="000000"/>
          <w:sz w:val="16"/>
          <w:szCs w:val="16"/>
        </w:rPr>
      </w:pPr>
    </w:p>
    <w:p w:rsidR="0029191B" w:rsidRPr="0029191B" w:rsidRDefault="0029191B" w:rsidP="0029191B">
      <w:pPr>
        <w:spacing w:after="0"/>
        <w:rPr>
          <w:rFonts w:ascii="Times New Roman" w:hAnsi="Times New Roman" w:cs="Times New Roman"/>
          <w:color w:val="000000"/>
          <w:sz w:val="24"/>
          <w:szCs w:val="24"/>
        </w:rPr>
      </w:pPr>
      <w:r w:rsidRPr="0029191B">
        <w:rPr>
          <w:rFonts w:ascii="Times New Roman" w:hAnsi="Times New Roman" w:cs="Times New Roman"/>
          <w:b/>
          <w:bCs/>
          <w:color w:val="000000"/>
          <w:sz w:val="24"/>
          <w:szCs w:val="24"/>
        </w:rPr>
        <w:t>Ведение школьного сайта</w:t>
      </w:r>
    </w:p>
    <w:p w:rsidR="0029191B" w:rsidRPr="0029191B" w:rsidRDefault="0029191B" w:rsidP="0029191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Pr="0029191B">
        <w:rPr>
          <w:rFonts w:ascii="Times New Roman" w:hAnsi="Times New Roman" w:cs="Times New Roman"/>
          <w:color w:val="000000"/>
          <w:sz w:val="24"/>
          <w:szCs w:val="24"/>
        </w:rPr>
        <w:t>К 1 сентября 2025 года школьный сайт был приведен в соответствие с требованиями 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29191B" w:rsidRPr="0029191B" w:rsidRDefault="0029191B" w:rsidP="0029191B">
      <w:pPr>
        <w:spacing w:after="0"/>
        <w:rPr>
          <w:rFonts w:ascii="Times New Roman" w:hAnsi="Times New Roman" w:cs="Times New Roman"/>
          <w:color w:val="000000"/>
          <w:sz w:val="24"/>
          <w:szCs w:val="24"/>
        </w:rPr>
      </w:pPr>
      <w:r w:rsidRPr="0029191B">
        <w:rPr>
          <w:rFonts w:ascii="Times New Roman" w:hAnsi="Times New Roman" w:cs="Times New Roman"/>
          <w:color w:val="000000"/>
          <w:sz w:val="24"/>
          <w:szCs w:val="24"/>
        </w:rPr>
        <w:t xml:space="preserve">Подразделы школьного сайта </w:t>
      </w:r>
      <w:r w:rsidRPr="0029191B">
        <w:rPr>
          <w:rFonts w:ascii="Times New Roman" w:hAnsi="Times New Roman" w:cs="Times New Roman"/>
          <w:sz w:val="24"/>
          <w:szCs w:val="24"/>
        </w:rPr>
        <w:t>соответствуют</w:t>
      </w:r>
      <w:r w:rsidRPr="0029191B">
        <w:rPr>
          <w:rFonts w:ascii="Times New Roman" w:hAnsi="Times New Roman" w:cs="Times New Roman"/>
          <w:color w:val="000000"/>
          <w:sz w:val="24"/>
          <w:szCs w:val="24"/>
        </w:rPr>
        <w:t xml:space="preserve">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29191B" w:rsidRPr="0029191B" w:rsidRDefault="0029191B" w:rsidP="0029191B">
      <w:pPr>
        <w:spacing w:after="0"/>
        <w:rPr>
          <w:rFonts w:ascii="Times New Roman" w:hAnsi="Times New Roman" w:cs="Times New Roman"/>
          <w:sz w:val="24"/>
          <w:szCs w:val="24"/>
        </w:rPr>
      </w:pPr>
      <w:r>
        <w:rPr>
          <w:rFonts w:ascii="Times New Roman" w:hAnsi="Times New Roman" w:cs="Times New Roman"/>
          <w:color w:val="000000"/>
          <w:sz w:val="24"/>
          <w:szCs w:val="24"/>
        </w:rPr>
        <w:tab/>
      </w:r>
      <w:r w:rsidRPr="0029191B">
        <w:rPr>
          <w:rFonts w:ascii="Times New Roman" w:hAnsi="Times New Roman" w:cs="Times New Roman"/>
          <w:color w:val="000000"/>
          <w:sz w:val="24"/>
          <w:szCs w:val="24"/>
        </w:rPr>
        <w:t xml:space="preserve">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«Доступная среда», «Международное сотрудничество», «Организация питания в образовательной организации» информация </w:t>
      </w:r>
      <w:r w:rsidRPr="0029191B">
        <w:rPr>
          <w:rFonts w:ascii="Times New Roman" w:hAnsi="Times New Roman" w:cs="Times New Roman"/>
          <w:sz w:val="24"/>
          <w:szCs w:val="24"/>
        </w:rPr>
        <w:t>опубликована в полном объеме.</w:t>
      </w:r>
    </w:p>
    <w:p w:rsidR="0029191B" w:rsidRPr="0029191B" w:rsidRDefault="0029191B" w:rsidP="0029191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Pr="0029191B">
        <w:rPr>
          <w:rFonts w:ascii="Times New Roman" w:hAnsi="Times New Roman" w:cs="Times New Roman"/>
          <w:color w:val="000000"/>
          <w:sz w:val="24"/>
          <w:szCs w:val="24"/>
        </w:rPr>
        <w:t>На сайте опубликована информация о порядке и условиях проведения ГИА в соответствии с требованиями п. 28 Порядка ГИА-9, п. 46 Порядка ГИА-11э</w:t>
      </w:r>
    </w:p>
    <w:p w:rsidR="0029191B" w:rsidRPr="0029191B" w:rsidRDefault="0029191B" w:rsidP="0029191B">
      <w:pPr>
        <w:spacing w:after="0"/>
        <w:rPr>
          <w:rFonts w:ascii="Times New Roman" w:hAnsi="Times New Roman" w:cs="Times New Roman"/>
          <w:color w:val="000000"/>
          <w:sz w:val="24"/>
          <w:szCs w:val="24"/>
        </w:rPr>
      </w:pPr>
      <w:r w:rsidRPr="0029191B">
        <w:rPr>
          <w:rFonts w:ascii="Times New Roman" w:hAnsi="Times New Roman" w:cs="Times New Roman"/>
          <w:color w:val="000000"/>
          <w:sz w:val="24"/>
          <w:szCs w:val="24"/>
        </w:rPr>
        <w:t>На сайте р</w:t>
      </w:r>
      <w:r>
        <w:rPr>
          <w:rFonts w:ascii="Times New Roman" w:hAnsi="Times New Roman" w:cs="Times New Roman"/>
          <w:color w:val="000000"/>
          <w:sz w:val="24"/>
          <w:szCs w:val="24"/>
        </w:rPr>
        <w:t>а</w:t>
      </w:r>
      <w:r w:rsidRPr="0029191B">
        <w:rPr>
          <w:rFonts w:ascii="Times New Roman" w:hAnsi="Times New Roman" w:cs="Times New Roman"/>
          <w:color w:val="000000"/>
          <w:sz w:val="24"/>
          <w:szCs w:val="24"/>
        </w:rPr>
        <w:t>змещена информация о приеме в школу в соответствии с п. 16, 25 Порядка приема в школу</w:t>
      </w:r>
    </w:p>
    <w:p w:rsidR="00EB7F28" w:rsidRPr="00EB7F28" w:rsidRDefault="00EB7F28" w:rsidP="00BD683D">
      <w:pPr>
        <w:spacing w:after="0"/>
        <w:ind w:firstLine="708"/>
        <w:jc w:val="both"/>
        <w:rPr>
          <w:rFonts w:ascii="Times New Roman" w:hAnsi="Times New Roman"/>
          <w:color w:val="000000"/>
          <w:sz w:val="16"/>
          <w:szCs w:val="16"/>
        </w:rPr>
      </w:pPr>
    </w:p>
    <w:p w:rsidR="00EB7F28" w:rsidRPr="00EB7F28" w:rsidRDefault="00EB7F28" w:rsidP="00EB7F28">
      <w:pPr>
        <w:spacing w:after="0"/>
        <w:rPr>
          <w:rFonts w:ascii="Times New Roman" w:eastAsia="Times New Roman" w:hAnsi="Times New Roman" w:cs="Times New Roman"/>
          <w:b/>
          <w:sz w:val="24"/>
          <w:szCs w:val="24"/>
          <w:lang w:eastAsia="ru-RU"/>
        </w:rPr>
      </w:pPr>
      <w:r w:rsidRPr="00EB7F28">
        <w:rPr>
          <w:rFonts w:ascii="Times New Roman" w:eastAsia="Times New Roman" w:hAnsi="Times New Roman" w:cs="Times New Roman"/>
          <w:b/>
          <w:sz w:val="24"/>
          <w:szCs w:val="24"/>
          <w:lang w:eastAsia="ru-RU"/>
        </w:rPr>
        <w:t>Обеспеченность учебной литературой.</w:t>
      </w:r>
    </w:p>
    <w:p w:rsidR="00EB7F28" w:rsidRPr="00132ACA" w:rsidRDefault="00EB7F28" w:rsidP="00EB7F28">
      <w:pPr>
        <w:spacing w:after="0"/>
        <w:rPr>
          <w:rFonts w:ascii="Times New Roman" w:hAnsi="Times New Roman" w:cs="Times New Roman"/>
          <w:sz w:val="24"/>
          <w:szCs w:val="24"/>
        </w:rPr>
      </w:pPr>
      <w:r w:rsidRPr="00132ACA">
        <w:rPr>
          <w:rFonts w:ascii="Times New Roman" w:hAnsi="Times New Roman" w:cs="Times New Roman"/>
          <w:sz w:val="24"/>
          <w:szCs w:val="24"/>
        </w:rPr>
        <w:t>Общая характеристика:</w:t>
      </w:r>
    </w:p>
    <w:p w:rsidR="00EB7F28" w:rsidRPr="00132ACA" w:rsidRDefault="00EB7F28" w:rsidP="00D7509A">
      <w:pPr>
        <w:numPr>
          <w:ilvl w:val="0"/>
          <w:numId w:val="8"/>
        </w:numPr>
        <w:spacing w:after="0" w:line="240" w:lineRule="auto"/>
        <w:ind w:left="780"/>
        <w:contextualSpacing/>
        <w:rPr>
          <w:rFonts w:ascii="Times New Roman" w:hAnsi="Times New Roman" w:cs="Times New Roman"/>
          <w:sz w:val="24"/>
          <w:szCs w:val="24"/>
        </w:rPr>
      </w:pPr>
      <w:r w:rsidRPr="00132ACA">
        <w:rPr>
          <w:rFonts w:ascii="Times New Roman" w:hAnsi="Times New Roman" w:cs="Times New Roman"/>
          <w:sz w:val="24"/>
          <w:szCs w:val="24"/>
        </w:rPr>
        <w:t xml:space="preserve">объем основного библиотечного фонда – </w:t>
      </w:r>
      <w:r>
        <w:rPr>
          <w:rFonts w:ascii="Times New Roman" w:hAnsi="Times New Roman" w:cs="Times New Roman"/>
          <w:sz w:val="24"/>
          <w:szCs w:val="24"/>
        </w:rPr>
        <w:t>8000</w:t>
      </w:r>
      <w:r w:rsidRPr="00132ACA">
        <w:rPr>
          <w:rFonts w:ascii="Times New Roman" w:hAnsi="Times New Roman" w:cs="Times New Roman"/>
          <w:sz w:val="24"/>
          <w:szCs w:val="24"/>
        </w:rPr>
        <w:t xml:space="preserve"> единиц;</w:t>
      </w:r>
    </w:p>
    <w:p w:rsidR="00EB7F28" w:rsidRPr="00132ACA" w:rsidRDefault="00EB7F28" w:rsidP="00D7509A">
      <w:pPr>
        <w:numPr>
          <w:ilvl w:val="0"/>
          <w:numId w:val="8"/>
        </w:numPr>
        <w:spacing w:after="0" w:line="240" w:lineRule="auto"/>
        <w:ind w:left="780" w:right="180"/>
        <w:contextualSpacing/>
        <w:rPr>
          <w:rFonts w:ascii="Times New Roman" w:hAnsi="Times New Roman" w:cs="Times New Roman"/>
          <w:sz w:val="24"/>
          <w:szCs w:val="24"/>
        </w:rPr>
      </w:pPr>
      <w:r w:rsidRPr="00132ACA">
        <w:rPr>
          <w:rFonts w:ascii="Times New Roman" w:hAnsi="Times New Roman" w:cs="Times New Roman"/>
          <w:sz w:val="24"/>
          <w:szCs w:val="24"/>
        </w:rPr>
        <w:t xml:space="preserve">объем учебного библиотечного фонда – </w:t>
      </w:r>
      <w:r>
        <w:rPr>
          <w:rFonts w:ascii="Times New Roman" w:hAnsi="Times New Roman" w:cs="Times New Roman"/>
          <w:sz w:val="24"/>
          <w:szCs w:val="24"/>
        </w:rPr>
        <w:t>3599</w:t>
      </w:r>
      <w:r w:rsidRPr="00132ACA">
        <w:rPr>
          <w:rFonts w:ascii="Times New Roman" w:hAnsi="Times New Roman" w:cs="Times New Roman"/>
          <w:sz w:val="24"/>
          <w:szCs w:val="24"/>
        </w:rPr>
        <w:t xml:space="preserve"> единиц;</w:t>
      </w:r>
    </w:p>
    <w:p w:rsidR="00EB7F28" w:rsidRPr="00132ACA" w:rsidRDefault="00EB7F28" w:rsidP="00D7509A">
      <w:pPr>
        <w:numPr>
          <w:ilvl w:val="0"/>
          <w:numId w:val="8"/>
        </w:numPr>
        <w:spacing w:after="0" w:line="240" w:lineRule="auto"/>
        <w:ind w:left="780" w:right="180"/>
        <w:contextualSpacing/>
        <w:rPr>
          <w:rFonts w:ascii="Times New Roman" w:hAnsi="Times New Roman" w:cs="Times New Roman"/>
          <w:sz w:val="24"/>
          <w:szCs w:val="24"/>
        </w:rPr>
      </w:pPr>
      <w:r w:rsidRPr="00132ACA">
        <w:rPr>
          <w:rFonts w:ascii="Times New Roman" w:hAnsi="Times New Roman" w:cs="Times New Roman"/>
          <w:sz w:val="24"/>
          <w:szCs w:val="24"/>
        </w:rPr>
        <w:t>книгообеспеченность учебным фондом – 100 %;</w:t>
      </w:r>
    </w:p>
    <w:p w:rsidR="00EB7F28" w:rsidRPr="00132ACA" w:rsidRDefault="00EB7F28" w:rsidP="00D7509A">
      <w:pPr>
        <w:numPr>
          <w:ilvl w:val="0"/>
          <w:numId w:val="8"/>
        </w:numPr>
        <w:spacing w:after="0" w:line="240" w:lineRule="auto"/>
        <w:ind w:left="780" w:right="180"/>
        <w:contextualSpacing/>
        <w:rPr>
          <w:rFonts w:ascii="Times New Roman" w:hAnsi="Times New Roman" w:cs="Times New Roman"/>
          <w:sz w:val="24"/>
          <w:szCs w:val="24"/>
        </w:rPr>
      </w:pPr>
      <w:r w:rsidRPr="00132ACA">
        <w:rPr>
          <w:rFonts w:ascii="Times New Roman" w:hAnsi="Times New Roman" w:cs="Times New Roman"/>
          <w:sz w:val="24"/>
          <w:szCs w:val="24"/>
        </w:rPr>
        <w:t xml:space="preserve">книгообеспеченность основным фондом – </w:t>
      </w:r>
      <w:r>
        <w:rPr>
          <w:rFonts w:ascii="Times New Roman" w:hAnsi="Times New Roman" w:cs="Times New Roman"/>
          <w:sz w:val="24"/>
          <w:szCs w:val="24"/>
        </w:rPr>
        <w:t>60</w:t>
      </w:r>
      <w:r w:rsidRPr="00132ACA">
        <w:rPr>
          <w:rFonts w:ascii="Times New Roman" w:hAnsi="Times New Roman" w:cs="Times New Roman"/>
          <w:sz w:val="24"/>
          <w:szCs w:val="24"/>
        </w:rPr>
        <w:t xml:space="preserve">%; </w:t>
      </w:r>
    </w:p>
    <w:p w:rsidR="00EB7F28" w:rsidRPr="00132ACA" w:rsidRDefault="00EB7F28" w:rsidP="00D7509A">
      <w:pPr>
        <w:numPr>
          <w:ilvl w:val="0"/>
          <w:numId w:val="8"/>
        </w:numPr>
        <w:spacing w:after="0" w:line="240" w:lineRule="auto"/>
        <w:ind w:left="780" w:right="180"/>
        <w:contextualSpacing/>
        <w:rPr>
          <w:rFonts w:ascii="Times New Roman" w:hAnsi="Times New Roman" w:cs="Times New Roman"/>
          <w:sz w:val="24"/>
          <w:szCs w:val="24"/>
        </w:rPr>
      </w:pPr>
      <w:r w:rsidRPr="00132ACA">
        <w:rPr>
          <w:rFonts w:ascii="Times New Roman" w:hAnsi="Times New Roman" w:cs="Times New Roman"/>
          <w:sz w:val="24"/>
          <w:szCs w:val="24"/>
        </w:rPr>
        <w:lastRenderedPageBreak/>
        <w:t xml:space="preserve">общая книговыдача – </w:t>
      </w:r>
      <w:r>
        <w:rPr>
          <w:rFonts w:ascii="Times New Roman" w:hAnsi="Times New Roman" w:cs="Times New Roman"/>
          <w:sz w:val="24"/>
          <w:szCs w:val="24"/>
        </w:rPr>
        <w:t>4008</w:t>
      </w:r>
      <w:r w:rsidRPr="00132ACA">
        <w:rPr>
          <w:rFonts w:ascii="Times New Roman" w:hAnsi="Times New Roman" w:cs="Times New Roman"/>
          <w:sz w:val="24"/>
          <w:szCs w:val="24"/>
        </w:rPr>
        <w:t xml:space="preserve"> единиц в год.</w:t>
      </w:r>
    </w:p>
    <w:p w:rsidR="00EB7F28" w:rsidRPr="00132ACA" w:rsidRDefault="00EB7F28" w:rsidP="00EB7F28">
      <w:pPr>
        <w:spacing w:after="0"/>
        <w:jc w:val="center"/>
        <w:rPr>
          <w:rFonts w:ascii="Times New Roman" w:hAnsi="Times New Roman" w:cs="Times New Roman"/>
          <w:sz w:val="24"/>
          <w:szCs w:val="24"/>
        </w:rPr>
      </w:pPr>
      <w:r w:rsidRPr="00132ACA">
        <w:rPr>
          <w:rFonts w:ascii="Times New Roman" w:hAnsi="Times New Roman" w:cs="Times New Roman"/>
          <w:sz w:val="24"/>
          <w:szCs w:val="24"/>
        </w:rPr>
        <w:t>Состав фонда и его использование</w:t>
      </w:r>
    </w:p>
    <w:tbl>
      <w:tblPr>
        <w:tblW w:w="9027" w:type="dxa"/>
        <w:tblCellMar>
          <w:top w:w="15" w:type="dxa"/>
          <w:left w:w="15" w:type="dxa"/>
          <w:bottom w:w="15" w:type="dxa"/>
          <w:right w:w="15" w:type="dxa"/>
        </w:tblCellMar>
        <w:tblLook w:val="0600"/>
      </w:tblPr>
      <w:tblGrid>
        <w:gridCol w:w="380"/>
        <w:gridCol w:w="3432"/>
        <w:gridCol w:w="2576"/>
        <w:gridCol w:w="2639"/>
      </w:tblGrid>
      <w:tr w:rsidR="00EB7F28" w:rsidRPr="00132ACA" w:rsidTr="002C5D4D">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Вид литературы</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132ACA">
              <w:rPr>
                <w:rFonts w:ascii="Times New Roman" w:hAnsi="Times New Roman" w:cs="Times New Roman"/>
                <w:sz w:val="24"/>
                <w:szCs w:val="24"/>
              </w:rPr>
              <w:t>Количество единиц в фонде</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132ACA">
              <w:rPr>
                <w:rFonts w:ascii="Times New Roman" w:hAnsi="Times New Roman" w:cs="Times New Roman"/>
                <w:sz w:val="24"/>
                <w:szCs w:val="24"/>
              </w:rPr>
              <w:t>Сколько экземпляров</w:t>
            </w:r>
            <w:r w:rsidRPr="00132ACA">
              <w:rPr>
                <w:rFonts w:ascii="Times New Roman" w:hAnsi="Times New Roman" w:cs="Times New Roman"/>
                <w:sz w:val="24"/>
                <w:szCs w:val="24"/>
              </w:rPr>
              <w:br/>
              <w:t>выдавалось за год</w:t>
            </w:r>
          </w:p>
        </w:tc>
      </w:tr>
      <w:tr w:rsidR="00EB7F28" w:rsidRPr="00132ACA" w:rsidTr="002C5D4D">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1</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Учебная</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3599</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CE1544">
              <w:rPr>
                <w:rFonts w:ascii="Times New Roman" w:hAnsi="Times New Roman" w:cs="Times New Roman"/>
                <w:sz w:val="24"/>
                <w:szCs w:val="24"/>
              </w:rPr>
              <w:t>2</w:t>
            </w:r>
            <w:r>
              <w:rPr>
                <w:rFonts w:ascii="Times New Roman" w:hAnsi="Times New Roman" w:cs="Times New Roman"/>
                <w:sz w:val="24"/>
                <w:szCs w:val="24"/>
              </w:rPr>
              <w:t>946</w:t>
            </w:r>
          </w:p>
        </w:tc>
      </w:tr>
      <w:tr w:rsidR="00EB7F28" w:rsidRPr="00132ACA" w:rsidTr="002C5D4D">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2</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Педагогическая</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132ACA">
              <w:rPr>
                <w:rFonts w:ascii="Times New Roman" w:hAnsi="Times New Roman" w:cs="Times New Roman"/>
                <w:sz w:val="24"/>
                <w:szCs w:val="24"/>
              </w:rPr>
              <w:t>379</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EB7F28" w:rsidRPr="00132ACA" w:rsidTr="002C5D4D">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3</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Художественная</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132ACA">
              <w:rPr>
                <w:rFonts w:ascii="Times New Roman" w:hAnsi="Times New Roman" w:cs="Times New Roman"/>
                <w:sz w:val="24"/>
                <w:szCs w:val="24"/>
              </w:rPr>
              <w:t>505</w:t>
            </w:r>
            <w:r>
              <w:rPr>
                <w:rFonts w:ascii="Times New Roman" w:hAnsi="Times New Roman" w:cs="Times New Roman"/>
                <w:sz w:val="24"/>
                <w:szCs w:val="24"/>
              </w:rPr>
              <w:t>5</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w:t>
            </w:r>
          </w:p>
        </w:tc>
      </w:tr>
      <w:tr w:rsidR="00EB7F28" w:rsidRPr="00132ACA" w:rsidTr="002C5D4D">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4</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Справочная</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132ACA">
              <w:rPr>
                <w:rFonts w:ascii="Times New Roman" w:hAnsi="Times New Roman" w:cs="Times New Roman"/>
                <w:sz w:val="24"/>
                <w:szCs w:val="24"/>
              </w:rPr>
              <w:t>203</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EB7F28" w:rsidRPr="00132ACA" w:rsidTr="002C5D4D">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5</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Общественные и гуманитарные науки</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132ACA">
              <w:rPr>
                <w:rFonts w:ascii="Times New Roman" w:hAnsi="Times New Roman" w:cs="Times New Roman"/>
                <w:sz w:val="24"/>
                <w:szCs w:val="24"/>
              </w:rPr>
              <w:t>18</w:t>
            </w:r>
            <w:r>
              <w:rPr>
                <w:rFonts w:ascii="Times New Roman" w:hAnsi="Times New Roman" w:cs="Times New Roman"/>
                <w:sz w:val="24"/>
                <w:szCs w:val="24"/>
              </w:rPr>
              <w:t>31</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EB7F28" w:rsidRPr="00132ACA" w:rsidTr="002C5D4D">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6</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Естественные науки</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132ACA">
              <w:rPr>
                <w:rFonts w:ascii="Times New Roman" w:hAnsi="Times New Roman" w:cs="Times New Roman"/>
                <w:sz w:val="24"/>
                <w:szCs w:val="24"/>
              </w:rPr>
              <w:t>386</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B7F28" w:rsidRPr="00132ACA" w:rsidTr="002C5D4D">
        <w:tc>
          <w:tcPr>
            <w:tcW w:w="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7</w:t>
            </w:r>
          </w:p>
        </w:tc>
        <w:tc>
          <w:tcPr>
            <w:tcW w:w="3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rPr>
                <w:rFonts w:ascii="Times New Roman" w:hAnsi="Times New Roman" w:cs="Times New Roman"/>
                <w:sz w:val="24"/>
                <w:szCs w:val="24"/>
              </w:rPr>
            </w:pPr>
            <w:r w:rsidRPr="00132ACA">
              <w:rPr>
                <w:rFonts w:ascii="Times New Roman" w:hAnsi="Times New Roman" w:cs="Times New Roman"/>
                <w:sz w:val="24"/>
                <w:szCs w:val="24"/>
              </w:rPr>
              <w:t xml:space="preserve">Прикладные </w:t>
            </w:r>
          </w:p>
        </w:tc>
        <w:tc>
          <w:tcPr>
            <w:tcW w:w="25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sidRPr="00132ACA">
              <w:rPr>
                <w:rFonts w:ascii="Times New Roman" w:hAnsi="Times New Roman" w:cs="Times New Roman"/>
                <w:sz w:val="24"/>
                <w:szCs w:val="24"/>
              </w:rPr>
              <w:t>146</w:t>
            </w:r>
          </w:p>
        </w:tc>
        <w:tc>
          <w:tcPr>
            <w:tcW w:w="26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B7F28" w:rsidRPr="00132ACA" w:rsidRDefault="00EB7F28" w:rsidP="002C5D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EB7F28" w:rsidRPr="00132ACA" w:rsidRDefault="00EB7F28" w:rsidP="00EB7F28">
      <w:pPr>
        <w:spacing w:after="0"/>
        <w:rPr>
          <w:rFonts w:ascii="Times New Roman" w:hAnsi="Times New Roman" w:cs="Times New Roman"/>
          <w:sz w:val="16"/>
          <w:szCs w:val="16"/>
        </w:rPr>
      </w:pPr>
    </w:p>
    <w:p w:rsidR="00EB7F28" w:rsidRPr="00132ACA" w:rsidRDefault="00EB7F28" w:rsidP="00EB7F28">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Учебный ф</w:t>
      </w:r>
      <w:r w:rsidRPr="00132ACA">
        <w:rPr>
          <w:rFonts w:ascii="Times New Roman" w:hAnsi="Times New Roman" w:cs="Times New Roman"/>
          <w:sz w:val="24"/>
          <w:szCs w:val="24"/>
        </w:rPr>
        <w:t xml:space="preserve">онд библиотеки </w:t>
      </w:r>
      <w:r>
        <w:rPr>
          <w:rFonts w:ascii="Times New Roman" w:hAnsi="Times New Roman" w:cs="Times New Roman"/>
          <w:sz w:val="24"/>
          <w:szCs w:val="24"/>
        </w:rPr>
        <w:t>соответствует требованиям ФГОС.</w:t>
      </w:r>
      <w:r w:rsidRPr="00132ACA">
        <w:rPr>
          <w:rFonts w:ascii="Times New Roman" w:hAnsi="Times New Roman" w:cs="Times New Roman"/>
          <w:sz w:val="24"/>
          <w:szCs w:val="24"/>
        </w:rPr>
        <w:t xml:space="preserve"> </w:t>
      </w:r>
      <w:r>
        <w:rPr>
          <w:rFonts w:ascii="Times New Roman" w:hAnsi="Times New Roman" w:cs="Times New Roman"/>
          <w:sz w:val="24"/>
          <w:szCs w:val="24"/>
        </w:rPr>
        <w:t>У</w:t>
      </w:r>
      <w:r w:rsidRPr="00132ACA">
        <w:rPr>
          <w:rFonts w:ascii="Times New Roman" w:hAnsi="Times New Roman" w:cs="Times New Roman"/>
          <w:sz w:val="24"/>
          <w:szCs w:val="24"/>
        </w:rPr>
        <w:t>чебники фонда входят в федеральный перечень, утвержденный приказом Минпросвещения России от 20.05.2020 № 254, с дополнениями и изменениями от 23.12.2020 № 766, опубликован 2.03.2021</w:t>
      </w:r>
      <w:r>
        <w:rPr>
          <w:rFonts w:ascii="Times New Roman" w:hAnsi="Times New Roman" w:cs="Times New Roman"/>
          <w:sz w:val="24"/>
          <w:szCs w:val="24"/>
        </w:rPr>
        <w:t xml:space="preserve">, </w:t>
      </w:r>
      <w:r w:rsidRPr="001249A4">
        <w:rPr>
          <w:rFonts w:ascii="Times New Roman" w:hAnsi="Times New Roman" w:cs="Times New Roman"/>
          <w:sz w:val="24"/>
          <w:szCs w:val="24"/>
        </w:rPr>
        <w:t>Приказом Министерства просвещения Российской Федерации от 21.09.2022 № 858</w:t>
      </w:r>
      <w:r>
        <w:rPr>
          <w:rFonts w:ascii="Times New Roman" w:hAnsi="Times New Roman" w:cs="Times New Roman"/>
          <w:sz w:val="24"/>
          <w:szCs w:val="24"/>
        </w:rPr>
        <w:t xml:space="preserve">, </w:t>
      </w:r>
      <w:r w:rsidRPr="001249A4">
        <w:rPr>
          <w:rFonts w:ascii="Times New Roman" w:hAnsi="Times New Roman" w:cs="Times New Roman"/>
          <w:sz w:val="24"/>
          <w:szCs w:val="24"/>
        </w:rPr>
        <w:t>Приказом Министерства просвещения Российской Федерации от 21.07.2023 № 556, Приказ Министерства просвещения Российской Федерации от 21.02.2024 № 119</w:t>
      </w:r>
      <w:r>
        <w:rPr>
          <w:rFonts w:ascii="Times New Roman" w:hAnsi="Times New Roman" w:cs="Times New Roman"/>
          <w:sz w:val="24"/>
          <w:szCs w:val="24"/>
        </w:rPr>
        <w:t xml:space="preserve">, </w:t>
      </w:r>
      <w:r w:rsidRPr="001249A4">
        <w:rPr>
          <w:rFonts w:ascii="Times New Roman" w:hAnsi="Times New Roman" w:cs="Times New Roman"/>
          <w:sz w:val="24"/>
          <w:szCs w:val="24"/>
        </w:rPr>
        <w:t>Приказ Министерства просвещения Российской Федерации от</w:t>
      </w:r>
      <w:r>
        <w:rPr>
          <w:rFonts w:ascii="Times New Roman" w:hAnsi="Times New Roman" w:cs="Times New Roman"/>
          <w:sz w:val="24"/>
          <w:szCs w:val="24"/>
        </w:rPr>
        <w:t xml:space="preserve"> 21.05.2024 № 347, </w:t>
      </w:r>
      <w:r w:rsidRPr="00F94A4A">
        <w:rPr>
          <w:rFonts w:ascii="Times New Roman" w:hAnsi="Times New Roman" w:cs="Times New Roman"/>
          <w:sz w:val="24"/>
          <w:szCs w:val="24"/>
        </w:rPr>
        <w:t>Приказ Министерства просвещения Российской Федерации от 05.11.2024 № 769</w:t>
      </w:r>
      <w:r w:rsidRPr="00132ACA">
        <w:rPr>
          <w:rFonts w:ascii="Times New Roman" w:hAnsi="Times New Roman" w:cs="Times New Roman"/>
          <w:sz w:val="24"/>
          <w:szCs w:val="24"/>
        </w:rPr>
        <w:t>.</w:t>
      </w:r>
    </w:p>
    <w:p w:rsidR="00EB7F28" w:rsidRPr="00132ACA" w:rsidRDefault="00EB7F28" w:rsidP="00EB7F28">
      <w:pPr>
        <w:spacing w:after="0"/>
        <w:ind w:firstLine="708"/>
        <w:jc w:val="both"/>
        <w:rPr>
          <w:rFonts w:ascii="Times New Roman" w:hAnsi="Times New Roman" w:cs="Times New Roman"/>
          <w:sz w:val="24"/>
          <w:szCs w:val="24"/>
        </w:rPr>
      </w:pPr>
      <w:r w:rsidRPr="00132ACA">
        <w:rPr>
          <w:rFonts w:ascii="Times New Roman" w:hAnsi="Times New Roman" w:cs="Times New Roman"/>
          <w:sz w:val="24"/>
          <w:szCs w:val="24"/>
        </w:rPr>
        <w:t xml:space="preserve">В библиотеке имеются электронные образовательные ресурсы – </w:t>
      </w:r>
      <w:r>
        <w:rPr>
          <w:rFonts w:ascii="Times New Roman" w:hAnsi="Times New Roman" w:cs="Times New Roman"/>
          <w:sz w:val="24"/>
          <w:szCs w:val="24"/>
        </w:rPr>
        <w:t>48</w:t>
      </w:r>
      <w:r w:rsidRPr="00132ACA">
        <w:rPr>
          <w:rFonts w:ascii="Times New Roman" w:hAnsi="Times New Roman" w:cs="Times New Roman"/>
          <w:sz w:val="24"/>
          <w:szCs w:val="24"/>
        </w:rPr>
        <w:t>2 диска.</w:t>
      </w:r>
    </w:p>
    <w:p w:rsidR="00EB7F28" w:rsidRPr="00132ACA" w:rsidRDefault="00EB7F28" w:rsidP="00EB7F28">
      <w:pPr>
        <w:spacing w:after="0"/>
        <w:ind w:firstLine="708"/>
        <w:jc w:val="both"/>
        <w:rPr>
          <w:rFonts w:ascii="Times New Roman" w:hAnsi="Times New Roman" w:cs="Times New Roman"/>
          <w:sz w:val="24"/>
          <w:szCs w:val="24"/>
        </w:rPr>
      </w:pPr>
      <w:r w:rsidRPr="00132ACA">
        <w:rPr>
          <w:rFonts w:ascii="Times New Roman" w:hAnsi="Times New Roman" w:cs="Times New Roman"/>
          <w:sz w:val="24"/>
          <w:szCs w:val="24"/>
        </w:rPr>
        <w:t xml:space="preserve">На официальном сайте школы в разделе «Образование» размещены  локальные документы школьной библиотеки: Положение о библиотеке МАОУ Сажинская СОШ, </w:t>
      </w:r>
      <w:r>
        <w:rPr>
          <w:rFonts w:ascii="Times New Roman" w:hAnsi="Times New Roman" w:cs="Times New Roman"/>
          <w:sz w:val="24"/>
          <w:szCs w:val="24"/>
        </w:rPr>
        <w:t>Положение о</w:t>
      </w:r>
      <w:r w:rsidRPr="00BD0045">
        <w:rPr>
          <w:rFonts w:ascii="Times New Roman" w:hAnsi="Times New Roman" w:cs="Times New Roman"/>
          <w:sz w:val="24"/>
          <w:szCs w:val="24"/>
        </w:rPr>
        <w:t xml:space="preserve"> порядке формирования, комплектования и организации фонда школьной библиотеки учебниками и учебными пособиями, и обеспечения обучающихся учебниками и учебными пособиями</w:t>
      </w:r>
      <w:r w:rsidRPr="0081231B">
        <w:rPr>
          <w:rFonts w:ascii="Times New Roman" w:hAnsi="Times New Roman" w:cs="Times New Roman"/>
          <w:sz w:val="24"/>
          <w:szCs w:val="24"/>
        </w:rPr>
        <w:t xml:space="preserve"> </w:t>
      </w:r>
      <w:r w:rsidRPr="00132ACA">
        <w:rPr>
          <w:rFonts w:ascii="Times New Roman" w:hAnsi="Times New Roman" w:cs="Times New Roman"/>
          <w:sz w:val="24"/>
          <w:szCs w:val="24"/>
        </w:rPr>
        <w:t>МАОУ Сажинская СОШ.</w:t>
      </w:r>
    </w:p>
    <w:p w:rsidR="00EB7F28" w:rsidRPr="0081231B" w:rsidRDefault="00EB7F28" w:rsidP="00EB7F28">
      <w:pPr>
        <w:pStyle w:val="1"/>
        <w:shd w:val="clear" w:color="auto" w:fill="FFFFFF"/>
        <w:spacing w:before="0" w:beforeAutospacing="0" w:after="0" w:afterAutospacing="0" w:line="276" w:lineRule="auto"/>
        <w:ind w:firstLine="708"/>
        <w:jc w:val="both"/>
        <w:textAlignment w:val="baseline"/>
        <w:rPr>
          <w:rFonts w:eastAsiaTheme="minorHAnsi"/>
          <w:b w:val="0"/>
          <w:bCs w:val="0"/>
          <w:kern w:val="0"/>
          <w:sz w:val="24"/>
          <w:szCs w:val="24"/>
          <w:lang w:eastAsia="en-US"/>
        </w:rPr>
      </w:pPr>
      <w:r w:rsidRPr="00BC5B98">
        <w:rPr>
          <w:rFonts w:eastAsiaTheme="minorHAnsi"/>
          <w:b w:val="0"/>
          <w:bCs w:val="0"/>
          <w:kern w:val="0"/>
          <w:sz w:val="24"/>
          <w:szCs w:val="24"/>
          <w:lang w:eastAsia="en-US"/>
        </w:rPr>
        <w:t xml:space="preserve">В библиотеке имеются 2 компьютера с выходом в интернет: один для работы библиотекаря и один для работы пользователей, также </w:t>
      </w:r>
      <w:r>
        <w:rPr>
          <w:rFonts w:eastAsiaTheme="minorHAnsi"/>
          <w:b w:val="0"/>
          <w:bCs w:val="0"/>
          <w:kern w:val="0"/>
          <w:sz w:val="24"/>
          <w:szCs w:val="24"/>
          <w:lang w:eastAsia="en-US"/>
        </w:rPr>
        <w:t xml:space="preserve">многофункциональное </w:t>
      </w:r>
      <w:r w:rsidRPr="00BC5B98">
        <w:rPr>
          <w:rFonts w:eastAsiaTheme="minorHAnsi"/>
          <w:b w:val="0"/>
          <w:bCs w:val="0"/>
          <w:kern w:val="0"/>
          <w:sz w:val="24"/>
          <w:szCs w:val="24"/>
          <w:lang w:eastAsia="en-US"/>
        </w:rPr>
        <w:t>струйное</w:t>
      </w:r>
      <w:r>
        <w:rPr>
          <w:rFonts w:eastAsiaTheme="minorHAnsi"/>
          <w:b w:val="0"/>
          <w:bCs w:val="0"/>
          <w:kern w:val="0"/>
          <w:sz w:val="24"/>
          <w:szCs w:val="24"/>
          <w:lang w:eastAsia="en-US"/>
        </w:rPr>
        <w:t xml:space="preserve"> устройство 3 в 1 (</w:t>
      </w:r>
      <w:r w:rsidRPr="00BC5B98">
        <w:rPr>
          <w:rFonts w:eastAsiaTheme="minorHAnsi"/>
          <w:b w:val="0"/>
          <w:bCs w:val="0"/>
          <w:kern w:val="0"/>
          <w:sz w:val="24"/>
          <w:szCs w:val="24"/>
          <w:lang w:eastAsia="en-US"/>
        </w:rPr>
        <w:t>МФУ</w:t>
      </w:r>
      <w:r>
        <w:rPr>
          <w:rFonts w:eastAsiaTheme="minorHAnsi"/>
          <w:b w:val="0"/>
          <w:bCs w:val="0"/>
          <w:kern w:val="0"/>
          <w:sz w:val="24"/>
          <w:szCs w:val="24"/>
          <w:lang w:eastAsia="en-US"/>
        </w:rPr>
        <w:t>)</w:t>
      </w:r>
      <w:r w:rsidRPr="00BC5B98">
        <w:rPr>
          <w:rFonts w:eastAsiaTheme="minorHAnsi"/>
          <w:b w:val="0"/>
          <w:bCs w:val="0"/>
          <w:kern w:val="0"/>
          <w:sz w:val="24"/>
          <w:szCs w:val="24"/>
          <w:lang w:eastAsia="en-US"/>
        </w:rPr>
        <w:t xml:space="preserve"> Epson EcoTank L32</w:t>
      </w:r>
      <w:r>
        <w:rPr>
          <w:rFonts w:eastAsiaTheme="minorHAnsi"/>
          <w:b w:val="0"/>
          <w:bCs w:val="0"/>
          <w:kern w:val="0"/>
          <w:sz w:val="24"/>
          <w:szCs w:val="24"/>
          <w:lang w:eastAsia="en-US"/>
        </w:rPr>
        <w:t>11, цветной</w:t>
      </w:r>
      <w:r w:rsidRPr="00BC5B98">
        <w:rPr>
          <w:rFonts w:eastAsiaTheme="minorHAnsi"/>
          <w:b w:val="0"/>
          <w:bCs w:val="0"/>
          <w:kern w:val="0"/>
          <w:sz w:val="24"/>
          <w:szCs w:val="24"/>
          <w:lang w:eastAsia="en-US"/>
        </w:rPr>
        <w:t>, черный</w:t>
      </w:r>
      <w:r>
        <w:rPr>
          <w:rFonts w:eastAsiaTheme="minorHAnsi"/>
          <w:b w:val="0"/>
          <w:bCs w:val="0"/>
          <w:kern w:val="0"/>
          <w:sz w:val="24"/>
          <w:szCs w:val="24"/>
          <w:lang w:eastAsia="en-US"/>
        </w:rPr>
        <w:t>,</w:t>
      </w:r>
      <w:r w:rsidRPr="00BC5B98">
        <w:rPr>
          <w:rFonts w:eastAsiaTheme="minorHAnsi"/>
          <w:b w:val="0"/>
          <w:bCs w:val="0"/>
          <w:kern w:val="0"/>
          <w:sz w:val="24"/>
          <w:szCs w:val="24"/>
          <w:lang w:eastAsia="en-US"/>
        </w:rPr>
        <w:t xml:space="preserve"> </w:t>
      </w:r>
      <w:r>
        <w:rPr>
          <w:rFonts w:eastAsiaTheme="minorHAnsi"/>
          <w:b w:val="0"/>
          <w:bCs w:val="0"/>
          <w:kern w:val="0"/>
          <w:sz w:val="24"/>
          <w:szCs w:val="24"/>
          <w:lang w:eastAsia="en-US"/>
        </w:rPr>
        <w:t>A4.</w:t>
      </w:r>
      <w:r w:rsidRPr="00BC5B98">
        <w:rPr>
          <w:rFonts w:eastAsiaTheme="minorHAnsi"/>
          <w:b w:val="0"/>
          <w:bCs w:val="0"/>
          <w:kern w:val="0"/>
          <w:sz w:val="24"/>
          <w:szCs w:val="24"/>
          <w:lang w:eastAsia="en-US"/>
        </w:rPr>
        <w:t xml:space="preserve"> </w:t>
      </w:r>
    </w:p>
    <w:p w:rsidR="00EB7F28" w:rsidRPr="00132ACA" w:rsidRDefault="00EB7F28" w:rsidP="00EB7F28">
      <w:pPr>
        <w:spacing w:after="0"/>
        <w:ind w:firstLine="708"/>
        <w:jc w:val="both"/>
        <w:rPr>
          <w:rFonts w:ascii="Times New Roman" w:hAnsi="Times New Roman" w:cs="Times New Roman"/>
          <w:sz w:val="24"/>
          <w:szCs w:val="24"/>
        </w:rPr>
      </w:pPr>
      <w:r w:rsidRPr="00132ACA">
        <w:rPr>
          <w:rFonts w:ascii="Times New Roman" w:hAnsi="Times New Roman" w:cs="Times New Roman"/>
          <w:sz w:val="24"/>
          <w:szCs w:val="24"/>
        </w:rPr>
        <w:t>В 202</w:t>
      </w:r>
      <w:r>
        <w:rPr>
          <w:rFonts w:ascii="Times New Roman" w:hAnsi="Times New Roman" w:cs="Times New Roman"/>
          <w:sz w:val="24"/>
          <w:szCs w:val="24"/>
        </w:rPr>
        <w:t>5</w:t>
      </w:r>
      <w:r w:rsidRPr="00132ACA">
        <w:rPr>
          <w:rFonts w:ascii="Times New Roman" w:hAnsi="Times New Roman" w:cs="Times New Roman"/>
          <w:sz w:val="24"/>
          <w:szCs w:val="24"/>
        </w:rPr>
        <w:t xml:space="preserve"> году оформлена подписка на периодические издания:  газета «Артинские вести», журнал «Детская энциклопедия», журнал «Почемучкам обо всем на свете», журнал </w:t>
      </w:r>
      <w:r>
        <w:rPr>
          <w:rFonts w:ascii="Times New Roman" w:hAnsi="Times New Roman" w:cs="Times New Roman"/>
          <w:sz w:val="24"/>
          <w:szCs w:val="24"/>
        </w:rPr>
        <w:t>«Детское чтение для сердца и разума</w:t>
      </w:r>
      <w:r w:rsidRPr="00132ACA">
        <w:rPr>
          <w:rFonts w:ascii="Times New Roman" w:hAnsi="Times New Roman" w:cs="Times New Roman"/>
          <w:sz w:val="24"/>
          <w:szCs w:val="24"/>
        </w:rPr>
        <w:t>».</w:t>
      </w:r>
    </w:p>
    <w:p w:rsidR="00EB7F28" w:rsidRPr="00132ACA" w:rsidRDefault="00EB7F28" w:rsidP="00EB7F28">
      <w:pPr>
        <w:spacing w:after="0"/>
        <w:ind w:firstLine="708"/>
        <w:jc w:val="both"/>
        <w:rPr>
          <w:rFonts w:ascii="Times New Roman" w:hAnsi="Times New Roman" w:cs="Times New Roman"/>
          <w:sz w:val="24"/>
          <w:szCs w:val="24"/>
        </w:rPr>
      </w:pPr>
      <w:r w:rsidRPr="00132ACA">
        <w:rPr>
          <w:rFonts w:ascii="Times New Roman" w:hAnsi="Times New Roman" w:cs="Times New Roman"/>
          <w:sz w:val="24"/>
          <w:szCs w:val="24"/>
        </w:rPr>
        <w:t>Отсутствует финансирование библиотеки на закупку и обновление основного фонда художественной и научно-популярной литературы.</w:t>
      </w:r>
    </w:p>
    <w:p w:rsidR="00EB7F28" w:rsidRPr="00132ACA" w:rsidRDefault="00EB7F28" w:rsidP="00EB7F28">
      <w:pPr>
        <w:spacing w:after="0"/>
        <w:ind w:firstLine="360"/>
        <w:jc w:val="both"/>
        <w:rPr>
          <w:rFonts w:ascii="Times New Roman" w:eastAsia="Times New Roman" w:hAnsi="Times New Roman" w:cs="Times New Roman"/>
          <w:sz w:val="24"/>
          <w:szCs w:val="24"/>
          <w:lang w:eastAsia="ru-RU"/>
        </w:rPr>
      </w:pPr>
      <w:r w:rsidRPr="00132ACA">
        <w:rPr>
          <w:rFonts w:ascii="Times New Roman" w:eastAsia="Times New Roman" w:hAnsi="Times New Roman" w:cs="Times New Roman"/>
          <w:sz w:val="24"/>
          <w:szCs w:val="24"/>
          <w:lang w:eastAsia="ru-RU"/>
        </w:rPr>
        <w:t>В ходе самообследования библиотечного фонда было  выявлено:</w:t>
      </w:r>
    </w:p>
    <w:p w:rsidR="00EB7F28" w:rsidRPr="00132ACA" w:rsidRDefault="00EB7F28" w:rsidP="00D7509A">
      <w:pPr>
        <w:numPr>
          <w:ilvl w:val="0"/>
          <w:numId w:val="1"/>
        </w:numPr>
        <w:spacing w:after="0"/>
        <w:contextualSpacing/>
        <w:jc w:val="both"/>
        <w:rPr>
          <w:rFonts w:ascii="Calibri" w:eastAsia="Times New Roman" w:hAnsi="Calibri" w:cs="Times New Roman"/>
          <w:sz w:val="24"/>
          <w:szCs w:val="24"/>
          <w:lang w:eastAsia="ru-RU"/>
        </w:rPr>
      </w:pPr>
      <w:r w:rsidRPr="00132ACA">
        <w:rPr>
          <w:rFonts w:ascii="Times New Roman" w:eastAsia="Times New Roman" w:hAnsi="Times New Roman" w:cs="Times New Roman"/>
          <w:sz w:val="24"/>
          <w:szCs w:val="24"/>
          <w:lang w:eastAsia="ru-RU"/>
        </w:rPr>
        <w:t>Фондом учебников обеспечены все учащиеся школы на 100%.</w:t>
      </w:r>
    </w:p>
    <w:p w:rsidR="00EB7F28" w:rsidRPr="00132ACA" w:rsidRDefault="00EB7F28" w:rsidP="00D7509A">
      <w:pPr>
        <w:numPr>
          <w:ilvl w:val="0"/>
          <w:numId w:val="1"/>
        </w:numPr>
        <w:spacing w:after="0"/>
        <w:contextualSpacing/>
        <w:jc w:val="both"/>
        <w:rPr>
          <w:rFonts w:ascii="Times New Roman" w:eastAsia="Times New Roman" w:hAnsi="Times New Roman" w:cs="Times New Roman"/>
          <w:sz w:val="24"/>
          <w:szCs w:val="24"/>
          <w:lang w:eastAsia="ru-RU"/>
        </w:rPr>
      </w:pPr>
      <w:r w:rsidRPr="00132ACA">
        <w:rPr>
          <w:rFonts w:ascii="Times New Roman" w:eastAsia="Times New Roman" w:hAnsi="Times New Roman" w:cs="Times New Roman"/>
          <w:sz w:val="24"/>
          <w:szCs w:val="24"/>
          <w:lang w:eastAsia="ru-RU"/>
        </w:rPr>
        <w:t xml:space="preserve">Основной фонд литературы, включающий литературу по отраслям, с каждым годом все более устаревает морально и физически, так как в течение длительного времени фонд не обновлялся, средств хватает только на закупки учебников. </w:t>
      </w:r>
    </w:p>
    <w:p w:rsidR="00EB7F28" w:rsidRPr="00132ACA" w:rsidRDefault="00EB7F28" w:rsidP="00D7509A">
      <w:pPr>
        <w:numPr>
          <w:ilvl w:val="0"/>
          <w:numId w:val="1"/>
        </w:numPr>
        <w:spacing w:after="0"/>
        <w:contextualSpacing/>
        <w:jc w:val="both"/>
        <w:rPr>
          <w:rFonts w:ascii="Times New Roman" w:eastAsia="Times New Roman" w:hAnsi="Times New Roman" w:cs="Times New Roman"/>
          <w:sz w:val="24"/>
          <w:szCs w:val="24"/>
          <w:lang w:eastAsia="ru-RU"/>
        </w:rPr>
      </w:pPr>
      <w:r w:rsidRPr="00132ACA">
        <w:rPr>
          <w:rFonts w:ascii="Times New Roman" w:eastAsia="Times New Roman" w:hAnsi="Times New Roman" w:cs="Times New Roman"/>
          <w:sz w:val="24"/>
          <w:szCs w:val="24"/>
          <w:lang w:eastAsia="ru-RU"/>
        </w:rPr>
        <w:t xml:space="preserve">Нет современной литературы для всех возрастов обучающихся. Недостаточно обновленной справочной литературы, в том числе словарей русского языка. Из 35 </w:t>
      </w:r>
      <w:r w:rsidRPr="00132ACA">
        <w:rPr>
          <w:rFonts w:ascii="Times New Roman" w:eastAsia="Times New Roman" w:hAnsi="Times New Roman" w:cs="Times New Roman"/>
          <w:sz w:val="24"/>
          <w:szCs w:val="24"/>
          <w:lang w:eastAsia="ru-RU"/>
        </w:rPr>
        <w:lastRenderedPageBreak/>
        <w:t>томов Большой Российской энциклопедии обновлено взамен Советской энциклопедии только 18 томов.</w:t>
      </w:r>
    </w:p>
    <w:p w:rsidR="00EB7F28" w:rsidRPr="00132ACA" w:rsidRDefault="00EB7F28" w:rsidP="00D7509A">
      <w:pPr>
        <w:numPr>
          <w:ilvl w:val="0"/>
          <w:numId w:val="1"/>
        </w:numPr>
        <w:spacing w:after="0"/>
        <w:contextualSpacing/>
        <w:jc w:val="both"/>
        <w:rPr>
          <w:rFonts w:ascii="Times New Roman" w:eastAsia="Times New Roman" w:hAnsi="Times New Roman" w:cs="Times New Roman"/>
          <w:sz w:val="24"/>
          <w:szCs w:val="24"/>
          <w:lang w:eastAsia="ru-RU"/>
        </w:rPr>
      </w:pPr>
      <w:r w:rsidRPr="00132ACA">
        <w:rPr>
          <w:rFonts w:ascii="Times New Roman" w:eastAsia="Times New Roman" w:hAnsi="Times New Roman" w:cs="Times New Roman"/>
          <w:sz w:val="24"/>
          <w:szCs w:val="24"/>
          <w:lang w:eastAsia="ru-RU"/>
        </w:rPr>
        <w:t xml:space="preserve">Недостаточно экземпляров художественной классической литературы. Частично выручают учебные хрестоматии по литературе, но они тоже уже устарели. Современных произведений, изучаемых в рамках ФГОС нет, также отсутствуют переиздания классической литературы для обучающихся начальной школы и воспитанников детского сада, красочно оформленных. </w:t>
      </w:r>
    </w:p>
    <w:p w:rsidR="00EB7F28" w:rsidRPr="00132ACA" w:rsidRDefault="00EB7F28" w:rsidP="00D7509A">
      <w:pPr>
        <w:numPr>
          <w:ilvl w:val="0"/>
          <w:numId w:val="1"/>
        </w:numPr>
        <w:spacing w:after="0"/>
        <w:contextualSpacing/>
        <w:jc w:val="both"/>
        <w:rPr>
          <w:rFonts w:ascii="Times New Roman" w:eastAsia="Times New Roman" w:hAnsi="Times New Roman" w:cs="Times New Roman"/>
          <w:sz w:val="24"/>
          <w:szCs w:val="24"/>
          <w:lang w:eastAsia="ru-RU"/>
        </w:rPr>
      </w:pPr>
      <w:r w:rsidRPr="00132ACA">
        <w:rPr>
          <w:rFonts w:ascii="Times New Roman" w:eastAsia="Times New Roman" w:hAnsi="Times New Roman" w:cs="Times New Roman"/>
          <w:sz w:val="24"/>
          <w:szCs w:val="24"/>
          <w:lang w:eastAsia="ru-RU"/>
        </w:rPr>
        <w:t>Методическую литературу педагоги закупают индивидуально.</w:t>
      </w:r>
    </w:p>
    <w:p w:rsidR="00EB7F28" w:rsidRPr="00132ACA" w:rsidRDefault="00EB7F28" w:rsidP="00D7509A">
      <w:pPr>
        <w:numPr>
          <w:ilvl w:val="0"/>
          <w:numId w:val="1"/>
        </w:numPr>
        <w:spacing w:after="0" w:line="23" w:lineRule="atLeast"/>
        <w:ind w:hanging="294"/>
        <w:contextualSpacing/>
        <w:jc w:val="both"/>
        <w:rPr>
          <w:rFonts w:ascii="Times New Roman" w:eastAsia="Times New Roman" w:hAnsi="Times New Roman" w:cs="Times New Roman"/>
          <w:sz w:val="24"/>
          <w:szCs w:val="24"/>
          <w:lang w:eastAsia="ru-RU"/>
        </w:rPr>
      </w:pPr>
      <w:r w:rsidRPr="00132ACA">
        <w:rPr>
          <w:rFonts w:ascii="Times New Roman" w:eastAsia="Times New Roman" w:hAnsi="Times New Roman" w:cs="Times New Roman"/>
          <w:sz w:val="24"/>
          <w:szCs w:val="24"/>
          <w:lang w:eastAsia="ru-RU"/>
        </w:rPr>
        <w:t xml:space="preserve">Мультимедийные издания (диски) используются редко, так как были закуплены до 2010 года, некоторые уже не поддерживаются технически, а большую часть информации удобнее найти в сети Интернет. </w:t>
      </w:r>
    </w:p>
    <w:p w:rsidR="00EB7F28" w:rsidRPr="0018160E" w:rsidRDefault="00EB7F28" w:rsidP="00EB7F28">
      <w:pPr>
        <w:spacing w:after="0" w:line="23" w:lineRule="atLeast"/>
        <w:jc w:val="both"/>
        <w:rPr>
          <w:rFonts w:ascii="Times New Roman" w:eastAsia="Times New Roman" w:hAnsi="Times New Roman" w:cs="Times New Roman"/>
          <w:bCs/>
          <w:sz w:val="16"/>
          <w:szCs w:val="16"/>
          <w:lang w:eastAsia="ru-RU"/>
        </w:rPr>
      </w:pPr>
    </w:p>
    <w:p w:rsidR="00EB7F28" w:rsidRDefault="00EB7F28" w:rsidP="00EB7F28">
      <w:pPr>
        <w:spacing w:after="0" w:line="23" w:lineRule="atLeast"/>
        <w:ind w:firstLine="426"/>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 xml:space="preserve">Вывод: </w:t>
      </w:r>
      <w:r>
        <w:rPr>
          <w:rFonts w:ascii="Times New Roman" w:eastAsia="Calibri" w:hAnsi="Times New Roman" w:cs="Times New Roman"/>
          <w:sz w:val="24"/>
          <w:szCs w:val="24"/>
        </w:rPr>
        <w:t xml:space="preserve">библиотека оснащена компьютерной техникой с выходом в сеть Интернет и оргтехникой. </w:t>
      </w:r>
    </w:p>
    <w:p w:rsidR="00EB7F28" w:rsidRDefault="00EB7F28" w:rsidP="00EB7F28">
      <w:pPr>
        <w:spacing w:after="0" w:line="23" w:lineRule="atLeast"/>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Таким образом, учебно-методическое и библиотечно-информационное обеспечение соответствует целям и задачам обучения и воспитания в ОО, обеспечивает функционирование образовательной организации на достаточном уровне. Требуется обновление  фонда художественной литературы, приобретение справочной литературы и методической литературы.</w:t>
      </w:r>
    </w:p>
    <w:p w:rsidR="0029191B" w:rsidRDefault="0029191B" w:rsidP="00EB7F28">
      <w:pPr>
        <w:spacing w:after="0" w:line="23" w:lineRule="atLeast"/>
        <w:ind w:firstLine="426"/>
        <w:jc w:val="both"/>
        <w:rPr>
          <w:rFonts w:ascii="Times New Roman" w:eastAsia="Calibri" w:hAnsi="Times New Roman" w:cs="Times New Roman"/>
          <w:sz w:val="24"/>
          <w:szCs w:val="24"/>
        </w:rPr>
      </w:pPr>
    </w:p>
    <w:p w:rsidR="0029191B" w:rsidRPr="00271A0D" w:rsidRDefault="0029191B" w:rsidP="00D7509A">
      <w:pPr>
        <w:numPr>
          <w:ilvl w:val="1"/>
          <w:numId w:val="3"/>
        </w:numPr>
        <w:tabs>
          <w:tab w:val="left" w:pos="709"/>
        </w:tabs>
        <w:spacing w:after="0" w:line="23" w:lineRule="atLeast"/>
        <w:contextualSpacing/>
        <w:jc w:val="center"/>
        <w:rPr>
          <w:rFonts w:ascii="Times New Roman" w:eastAsia="Times New Roman" w:hAnsi="Times New Roman" w:cs="Times New Roman"/>
          <w:b/>
          <w:bCs/>
          <w:sz w:val="24"/>
          <w:szCs w:val="24"/>
        </w:rPr>
      </w:pPr>
      <w:r w:rsidRPr="00271A0D">
        <w:rPr>
          <w:rFonts w:ascii="Times New Roman" w:eastAsia="Times New Roman" w:hAnsi="Times New Roman" w:cs="Times New Roman"/>
          <w:b/>
          <w:bCs/>
          <w:sz w:val="24"/>
          <w:szCs w:val="24"/>
        </w:rPr>
        <w:t>Оценка качества материально-технической базы.</w:t>
      </w:r>
    </w:p>
    <w:p w:rsidR="0029191B" w:rsidRDefault="0029191B" w:rsidP="0029191B">
      <w:pPr>
        <w:tabs>
          <w:tab w:val="left" w:pos="709"/>
        </w:tabs>
        <w:spacing w:after="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Все основные средства закреплены за МАОУ «Сажинская СОШ им.Героя Советского Союза чухарева В.Ф.» на праве оперативного управления в соответствии с Договором №2 «О закреплении имущества на праве оперативного управления» от 29.01.2015 г. К наиболее ценному имуществу относятся: здание школы, площадью 3322,4 кв.м.; часть здания филиала «Коневский детский сад», площадью 232,9 кв.м.; два здания структурного подразделения «Детский сад.с.Сажино», площадью 251,3 и 110,5 кв.м.; два школьных автобуса для подвоза обучающихся из близлежащих деревень: ПАЗ - 2020 года выпуска; ГАЗ – 2016 года выпуска; грузовой фургон ВИС- 2010 года выпуска, для доставки продуктов питания в структурное подразделение «Детский сад с.Сажино»; колесный трактор Беларус 82.1 - 2012 года выпуска, для учебных и хозяйственных целей.</w:t>
      </w:r>
    </w:p>
    <w:p w:rsidR="0029191B" w:rsidRDefault="0029191B" w:rsidP="0029191B">
      <w:pPr>
        <w:tabs>
          <w:tab w:val="left" w:pos="709"/>
        </w:tabs>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школе имеется 16 оборудованных учебных кабинетов, в том числе объекты для проведения практических занятий: 4 специализированных кабинета начальных классов, кабинеты химии и биологии, физики, математики и информатики, истории и географии, русского языка и литературы, спортивный зал, кабинет технологии для девочек и комбинированная мастерская технического труда для мальчиков, кабинет по БДД «Светофор», Аграрный класс,</w:t>
      </w:r>
      <w:r w:rsidRPr="004E54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технологическая лаборатория</w:t>
      </w:r>
      <w:r w:rsidR="00B00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0084E">
        <w:rPr>
          <w:rFonts w:ascii="Times New Roman" w:eastAsia="Times New Roman" w:hAnsi="Times New Roman" w:cs="Times New Roman"/>
          <w:sz w:val="24"/>
          <w:szCs w:val="24"/>
        </w:rPr>
        <w:t>функционирует</w:t>
      </w:r>
      <w:r>
        <w:rPr>
          <w:rFonts w:ascii="Times New Roman" w:eastAsia="Times New Roman" w:hAnsi="Times New Roman" w:cs="Times New Roman"/>
          <w:sz w:val="24"/>
          <w:szCs w:val="24"/>
        </w:rPr>
        <w:t xml:space="preserve"> Центр образования «Точка роста», в рамках проекта отремонтированы и оснащены мебелью и оборудованием 3 учебных кабинета</w:t>
      </w:r>
      <w:r w:rsidR="00B00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0084E">
        <w:rPr>
          <w:rFonts w:ascii="Times New Roman" w:eastAsia="Times New Roman" w:hAnsi="Times New Roman" w:cs="Times New Roman"/>
          <w:sz w:val="24"/>
          <w:szCs w:val="24"/>
        </w:rPr>
        <w:t>ш</w:t>
      </w:r>
      <w:r>
        <w:rPr>
          <w:rFonts w:ascii="Times New Roman" w:eastAsia="Times New Roman" w:hAnsi="Times New Roman" w:cs="Times New Roman"/>
          <w:sz w:val="24"/>
          <w:szCs w:val="24"/>
        </w:rPr>
        <w:t>кольная библиотека имеет 8 читальных мест и рабочее место для работы в сети Интернет; в актовом зале имеется пианино, аудиосистема, проектор; в школьном музее оборудованы экспозиции посвященные Великой Отечественной войне, истории с.Сажино, школе; столовая на 80 посадочных мест и пищеблок оснащены всем необходимым оборудованием; медицинский кабинет имеет лицензию на осуществление медицинской деятельности (Приложение к лицензии №ЛО-66-01-005587 от 07.09.2018г.)</w:t>
      </w:r>
      <w:r w:rsidR="00B008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оборудованы кабинеты психолога и логопеда. Во всех учебных кабинетах и групповых ДОУ для профилактики инфекционных заболеваний и ОРВИ установлены бактерицидные рециркуляторы и облучатели.</w:t>
      </w:r>
    </w:p>
    <w:p w:rsidR="00B153CD" w:rsidRPr="00B153CD" w:rsidRDefault="00B153CD" w:rsidP="00B153CD">
      <w:pPr>
        <w:spacing w:after="0"/>
        <w:rPr>
          <w:rFonts w:ascii="Times New Roman" w:hAnsi="Times New Roman" w:cs="Times New Roman"/>
          <w:color w:val="000000"/>
          <w:sz w:val="24"/>
          <w:szCs w:val="24"/>
        </w:rPr>
      </w:pPr>
      <w:r>
        <w:rPr>
          <w:rFonts w:ascii="Arial" w:hAnsi="Arial" w:cs="Arial"/>
          <w:color w:val="000000"/>
          <w:sz w:val="24"/>
          <w:szCs w:val="24"/>
        </w:rPr>
        <w:lastRenderedPageBreak/>
        <w:tab/>
      </w:r>
      <w:r w:rsidRPr="00B153CD">
        <w:rPr>
          <w:rFonts w:ascii="Times New Roman" w:hAnsi="Times New Roman" w:cs="Times New Roman"/>
          <w:color w:val="000000"/>
          <w:sz w:val="24"/>
          <w:szCs w:val="24"/>
        </w:rPr>
        <w:t>Все учебные классы оборудованы мебелью в соответствии с требованиями СП 2.4.3648-20. Мебель в классах расположена в соответствии с ростом и возрастом обучающихся. Парты и стулья помечены цветовой маркировкой в соответствии с ростовой группой. Покрытие столов и стульев не имеет дефектов и повреждений.</w:t>
      </w:r>
    </w:p>
    <w:p w:rsidR="00B153CD" w:rsidRPr="00B153CD" w:rsidRDefault="00B153CD" w:rsidP="00B153C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Pr="00B153CD">
        <w:rPr>
          <w:rFonts w:ascii="Times New Roman" w:hAnsi="Times New Roman" w:cs="Times New Roman"/>
          <w:color w:val="000000"/>
          <w:sz w:val="24"/>
          <w:szCs w:val="24"/>
        </w:rPr>
        <w:t xml:space="preserve">Организация рабочих мест </w:t>
      </w:r>
      <w:r w:rsidRPr="00B153CD">
        <w:rPr>
          <w:rFonts w:ascii="Times New Roman" w:hAnsi="Times New Roman" w:cs="Times New Roman"/>
          <w:sz w:val="24"/>
          <w:szCs w:val="24"/>
        </w:rPr>
        <w:t xml:space="preserve">удовлетворительная </w:t>
      </w:r>
      <w:r w:rsidRPr="00B153CD">
        <w:rPr>
          <w:rFonts w:ascii="Times New Roman" w:hAnsi="Times New Roman" w:cs="Times New Roman"/>
          <w:color w:val="000000"/>
          <w:sz w:val="24"/>
          <w:szCs w:val="24"/>
        </w:rPr>
        <w:t>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rsidR="00B153CD" w:rsidRPr="00B153CD" w:rsidRDefault="00B153CD" w:rsidP="00B153C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Pr="00B153CD">
        <w:rPr>
          <w:rFonts w:ascii="Times New Roman" w:hAnsi="Times New Roman" w:cs="Times New Roman"/>
          <w:color w:val="000000"/>
          <w:sz w:val="24"/>
          <w:szCs w:val="24"/>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rsidR="00B153CD" w:rsidRPr="00B153CD" w:rsidRDefault="00B153CD" w:rsidP="00B153C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Pr="00B153CD">
        <w:rPr>
          <w:rFonts w:ascii="Times New Roman" w:hAnsi="Times New Roman" w:cs="Times New Roman"/>
          <w:color w:val="000000"/>
          <w:sz w:val="24"/>
          <w:szCs w:val="24"/>
        </w:rPr>
        <w:t>Для обеспечения охраны труда в кабинетах есть инструкции, журналы инструктажа, уголки безопасности. Все кабинеты оснащены специализированной мебелью в соответствии с перечнем, утвержденном приказом Минпросвещения от 06.09.2022 № 804.</w:t>
      </w:r>
    </w:p>
    <w:p w:rsidR="00B0084E" w:rsidRDefault="0029191B" w:rsidP="0029191B">
      <w:pPr>
        <w:spacing w:after="0"/>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«Об образовании в Российской Федерации» от 29.12.2012 № 273 (пункт 26 статьи 2)  имеются необходимые средства обучения и воспитания, а именно: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r w:rsidR="00B0084E">
        <w:rPr>
          <w:rFonts w:ascii="Times New Roman" w:eastAsia="Times New Roman" w:hAnsi="Times New Roman" w:cs="Times New Roman"/>
          <w:sz w:val="24"/>
          <w:szCs w:val="24"/>
        </w:rPr>
        <w:t>.</w:t>
      </w:r>
    </w:p>
    <w:p w:rsidR="0029191B" w:rsidRDefault="0029191B" w:rsidP="0029191B">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2020 г. в школу проведен оптико-волоконный кабель для подключения высокоскоростного интернета и в сентябре установлено оборудование, провайдер ПАО Ростелеком. Провайдером подключена услуга «Ограничение доступа к информации», которая блокирует доступ к опасным сайтам еще до передачи информации с таких ресурсов  (программа предназначена для предотвращения посещения сайтов, противоречащих законодательству РФ, а также любых сайтов деструктивной направленности.</w:t>
      </w:r>
    </w:p>
    <w:p w:rsidR="0029191B" w:rsidRDefault="0029191B" w:rsidP="0029191B">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июне 2021 года в зданиях школе и детских садов произведен монтаж пожарной сигнализации, а в 2024 г. системы оповещения при ЧС.</w:t>
      </w:r>
    </w:p>
    <w:p w:rsidR="0029191B" w:rsidRDefault="0029191B" w:rsidP="0029191B">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02B62">
        <w:rPr>
          <w:rFonts w:ascii="Times New Roman" w:eastAsia="Times New Roman" w:hAnsi="Times New Roman" w:cs="Times New Roman"/>
          <w:sz w:val="24"/>
          <w:szCs w:val="24"/>
        </w:rPr>
        <w:t>В течение года приобретено: за счет областного бюджета - учебные пособия (на сумму 3</w:t>
      </w:r>
      <w:r w:rsidR="00E7690A">
        <w:rPr>
          <w:rFonts w:ascii="Times New Roman" w:eastAsia="Times New Roman" w:hAnsi="Times New Roman" w:cs="Times New Roman"/>
          <w:sz w:val="24"/>
          <w:szCs w:val="24"/>
        </w:rPr>
        <w:t>28</w:t>
      </w:r>
      <w:r w:rsidRPr="00402B62">
        <w:rPr>
          <w:rFonts w:ascii="Times New Roman" w:eastAsia="Times New Roman" w:hAnsi="Times New Roman" w:cs="Times New Roman"/>
          <w:sz w:val="24"/>
          <w:szCs w:val="24"/>
        </w:rPr>
        <w:t xml:space="preserve"> </w:t>
      </w:r>
      <w:r w:rsidR="00E7690A">
        <w:rPr>
          <w:rFonts w:ascii="Times New Roman" w:eastAsia="Times New Roman" w:hAnsi="Times New Roman" w:cs="Times New Roman"/>
          <w:sz w:val="24"/>
          <w:szCs w:val="24"/>
        </w:rPr>
        <w:t>216,46</w:t>
      </w:r>
      <w:r w:rsidRPr="00402B62">
        <w:rPr>
          <w:rFonts w:ascii="Times New Roman" w:eastAsia="Times New Roman" w:hAnsi="Times New Roman" w:cs="Times New Roman"/>
          <w:sz w:val="24"/>
          <w:szCs w:val="24"/>
        </w:rPr>
        <w:t xml:space="preserve"> руб.),</w:t>
      </w:r>
      <w:r w:rsidR="00E7690A">
        <w:rPr>
          <w:rFonts w:ascii="Times New Roman" w:eastAsia="Times New Roman" w:hAnsi="Times New Roman" w:cs="Times New Roman"/>
          <w:sz w:val="24"/>
          <w:szCs w:val="24"/>
        </w:rPr>
        <w:t xml:space="preserve"> приобретено оборудование для кабинета ОБЗР (на сумму 58 717,00 руб); оборудование на пищеблок (на сумму 1 078 710,00 руб.), системный блок</w:t>
      </w:r>
      <w:r w:rsidR="00E7690A" w:rsidRPr="00402B62">
        <w:rPr>
          <w:rFonts w:ascii="Times New Roman" w:eastAsia="Times New Roman" w:hAnsi="Times New Roman" w:cs="Times New Roman"/>
          <w:sz w:val="24"/>
          <w:szCs w:val="24"/>
        </w:rPr>
        <w:t xml:space="preserve"> в ДОУ</w:t>
      </w:r>
      <w:r w:rsidR="00E7690A">
        <w:rPr>
          <w:rFonts w:ascii="Times New Roman" w:eastAsia="Times New Roman" w:hAnsi="Times New Roman" w:cs="Times New Roman"/>
          <w:sz w:val="24"/>
          <w:szCs w:val="24"/>
        </w:rPr>
        <w:t xml:space="preserve">. За счет внебюджетных средств - </w:t>
      </w:r>
      <w:r w:rsidRPr="00402B62">
        <w:rPr>
          <w:rFonts w:ascii="Times New Roman" w:eastAsia="Times New Roman" w:hAnsi="Times New Roman" w:cs="Times New Roman"/>
          <w:sz w:val="24"/>
          <w:szCs w:val="24"/>
        </w:rPr>
        <w:t>ноутбук</w:t>
      </w:r>
      <w:r w:rsidR="00E7690A">
        <w:rPr>
          <w:rFonts w:ascii="Times New Roman" w:eastAsia="Times New Roman" w:hAnsi="Times New Roman" w:cs="Times New Roman"/>
          <w:sz w:val="24"/>
          <w:szCs w:val="24"/>
        </w:rPr>
        <w:t xml:space="preserve"> </w:t>
      </w:r>
      <w:r w:rsidRPr="00402B62">
        <w:rPr>
          <w:rFonts w:ascii="Times New Roman" w:eastAsia="Times New Roman" w:hAnsi="Times New Roman" w:cs="Times New Roman"/>
          <w:sz w:val="24"/>
          <w:szCs w:val="24"/>
        </w:rPr>
        <w:t xml:space="preserve">в кабинет </w:t>
      </w:r>
      <w:r w:rsidR="00E7690A">
        <w:rPr>
          <w:rFonts w:ascii="Times New Roman" w:eastAsia="Times New Roman" w:hAnsi="Times New Roman" w:cs="Times New Roman"/>
          <w:sz w:val="24"/>
          <w:szCs w:val="24"/>
        </w:rPr>
        <w:t>физики</w:t>
      </w:r>
      <w:r w:rsidRPr="00402B62">
        <w:rPr>
          <w:rFonts w:ascii="Times New Roman" w:eastAsia="Times New Roman" w:hAnsi="Times New Roman" w:cs="Times New Roman"/>
          <w:sz w:val="24"/>
          <w:szCs w:val="24"/>
        </w:rPr>
        <w:t>,</w:t>
      </w:r>
      <w:r w:rsidR="006C7AB2">
        <w:rPr>
          <w:rFonts w:ascii="Times New Roman" w:eastAsia="Times New Roman" w:hAnsi="Times New Roman" w:cs="Times New Roman"/>
          <w:sz w:val="24"/>
          <w:szCs w:val="24"/>
        </w:rPr>
        <w:t xml:space="preserve"> два холодильника на пищеблок филиала «Коневский детский сад», </w:t>
      </w:r>
      <w:r w:rsidRPr="00402B62">
        <w:rPr>
          <w:rFonts w:ascii="Times New Roman" w:eastAsia="Times New Roman" w:hAnsi="Times New Roman" w:cs="Times New Roman"/>
          <w:sz w:val="24"/>
          <w:szCs w:val="24"/>
        </w:rPr>
        <w:t>стен</w:t>
      </w:r>
      <w:r>
        <w:rPr>
          <w:rFonts w:ascii="Times New Roman" w:eastAsia="Times New Roman" w:hAnsi="Times New Roman" w:cs="Times New Roman"/>
          <w:sz w:val="24"/>
          <w:szCs w:val="24"/>
        </w:rPr>
        <w:t>д</w:t>
      </w:r>
      <w:r w:rsidRPr="00402B62">
        <w:rPr>
          <w:rFonts w:ascii="Times New Roman" w:eastAsia="Times New Roman" w:hAnsi="Times New Roman" w:cs="Times New Roman"/>
          <w:sz w:val="24"/>
          <w:szCs w:val="24"/>
        </w:rPr>
        <w:t>ы на 2 этаж</w:t>
      </w:r>
      <w:r>
        <w:rPr>
          <w:rFonts w:ascii="Times New Roman" w:eastAsia="Times New Roman" w:hAnsi="Times New Roman" w:cs="Times New Roman"/>
          <w:sz w:val="24"/>
          <w:szCs w:val="24"/>
        </w:rPr>
        <w:t xml:space="preserve"> школы.</w:t>
      </w:r>
    </w:p>
    <w:p w:rsidR="00B153CD" w:rsidRPr="006C7AB2" w:rsidRDefault="00B153CD" w:rsidP="0029191B">
      <w:pPr>
        <w:spacing w:after="0"/>
        <w:contextualSpacing/>
        <w:jc w:val="both"/>
        <w:rPr>
          <w:rFonts w:ascii="Times New Roman" w:eastAsia="Times New Roman" w:hAnsi="Times New Roman" w:cs="Times New Roman"/>
          <w:sz w:val="16"/>
          <w:szCs w:val="16"/>
        </w:rPr>
      </w:pPr>
    </w:p>
    <w:p w:rsidR="00B153CD" w:rsidRPr="00B153CD" w:rsidRDefault="00B153CD" w:rsidP="00B153CD">
      <w:pPr>
        <w:spacing w:after="0"/>
        <w:rPr>
          <w:rFonts w:ascii="Times New Roman" w:hAnsi="Times New Roman" w:cs="Times New Roman"/>
          <w:color w:val="000000"/>
          <w:sz w:val="24"/>
          <w:szCs w:val="24"/>
        </w:rPr>
      </w:pPr>
      <w:r w:rsidRPr="00B153CD">
        <w:rPr>
          <w:rFonts w:ascii="Times New Roman" w:hAnsi="Times New Roman" w:cs="Times New Roman"/>
          <w:b/>
          <w:bCs/>
          <w:color w:val="000000"/>
          <w:sz w:val="24"/>
          <w:szCs w:val="24"/>
        </w:rPr>
        <w:t>Работа по новому порядку обеспечения доступности для инвалидов</w:t>
      </w:r>
    </w:p>
    <w:p w:rsidR="00B153CD" w:rsidRPr="00B153CD" w:rsidRDefault="00B153CD" w:rsidP="00B153C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Pr="00B153CD">
        <w:rPr>
          <w:rFonts w:ascii="Times New Roman" w:hAnsi="Times New Roman" w:cs="Times New Roman"/>
          <w:color w:val="000000"/>
          <w:sz w:val="24"/>
          <w:szCs w:val="24"/>
        </w:rPr>
        <w:t>С 1 сентября 2025 года вступил в силу порядок обеспечения доступности для инвалидов (приказ Минпросвещения от 31.03.2025 №253).</w:t>
      </w:r>
    </w:p>
    <w:p w:rsidR="00B153CD" w:rsidRPr="00B153CD" w:rsidRDefault="00B153CD" w:rsidP="00B153CD">
      <w:pPr>
        <w:spacing w:after="0"/>
        <w:rPr>
          <w:rFonts w:ascii="Times New Roman" w:hAnsi="Times New Roman" w:cs="Times New Roman"/>
          <w:color w:val="000000"/>
          <w:sz w:val="24"/>
          <w:szCs w:val="24"/>
        </w:rPr>
      </w:pPr>
      <w:r w:rsidRPr="00B153CD">
        <w:rPr>
          <w:rFonts w:ascii="Times New Roman" w:hAnsi="Times New Roman" w:cs="Times New Roman"/>
          <w:color w:val="000000"/>
          <w:sz w:val="24"/>
          <w:szCs w:val="24"/>
        </w:rPr>
        <w:t xml:space="preserve">В </w:t>
      </w:r>
      <w:r>
        <w:rPr>
          <w:rFonts w:ascii="Times New Roman" w:eastAsia="Times New Roman" w:hAnsi="Times New Roman" w:cs="Times New Roman"/>
          <w:bCs/>
          <w:sz w:val="24"/>
          <w:szCs w:val="24"/>
        </w:rPr>
        <w:t xml:space="preserve">МАОУ «Сажинская СОШ им.Героя Советского Союза чухарева В.Ф.» </w:t>
      </w:r>
      <w:r w:rsidRPr="00B153CD">
        <w:rPr>
          <w:rFonts w:ascii="Times New Roman" w:hAnsi="Times New Roman" w:cs="Times New Roman"/>
          <w:color w:val="000000"/>
          <w:sz w:val="24"/>
          <w:szCs w:val="24"/>
        </w:rPr>
        <w:t>к началу учебного года создана система навигации для более комфортного передвижения по школе учащихся с ОВЗ и инвалидов. Информационные материалы, размещенные в помещениях школы, адаптированы под условия доступности для инвалидов, что обеспечивает доступность получения информации.</w:t>
      </w:r>
    </w:p>
    <w:p w:rsidR="00B153CD" w:rsidRPr="00B153CD" w:rsidRDefault="00B153CD" w:rsidP="00B153CD">
      <w:pPr>
        <w:spacing w:after="0"/>
        <w:rPr>
          <w:rFonts w:ascii="Times New Roman" w:hAnsi="Times New Roman" w:cs="Times New Roman"/>
          <w:color w:val="000000"/>
          <w:sz w:val="24"/>
          <w:szCs w:val="24"/>
        </w:rPr>
      </w:pPr>
      <w:r w:rsidRPr="00B153CD">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ш</w:t>
      </w:r>
      <w:r w:rsidRPr="00B153CD">
        <w:rPr>
          <w:rFonts w:ascii="Times New Roman" w:hAnsi="Times New Roman" w:cs="Times New Roman"/>
          <w:color w:val="000000"/>
          <w:sz w:val="24"/>
          <w:szCs w:val="24"/>
        </w:rPr>
        <w:t xml:space="preserve">коле проведено обследование здания и помещений школы с целью определения условий доступности инвалидов. Составлен паспорт доступности, определены необходимые </w:t>
      </w:r>
      <w:r w:rsidRPr="00B153CD">
        <w:rPr>
          <w:rFonts w:ascii="Times New Roman" w:hAnsi="Times New Roman" w:cs="Times New Roman"/>
          <w:color w:val="000000"/>
          <w:sz w:val="24"/>
          <w:szCs w:val="24"/>
        </w:rPr>
        <w:lastRenderedPageBreak/>
        <w:t>мероприятия и спланирован объем работ по дальнейшему обеспечению условий доступности инвалидов в помещениях школы.</w:t>
      </w:r>
    </w:p>
    <w:p w:rsidR="0029191B" w:rsidRPr="00B153CD" w:rsidRDefault="00B153CD" w:rsidP="00B153CD">
      <w:pPr>
        <w:spacing w:after="0"/>
        <w:ind w:firstLine="708"/>
        <w:contextualSpacing/>
        <w:jc w:val="both"/>
        <w:rPr>
          <w:rFonts w:ascii="Times New Roman" w:eastAsia="Times New Roman" w:hAnsi="Times New Roman" w:cs="Times New Roman"/>
          <w:color w:val="FF0000"/>
          <w:sz w:val="16"/>
          <w:szCs w:val="16"/>
        </w:rPr>
      </w:pPr>
      <w:r w:rsidRPr="00B153CD">
        <w:rPr>
          <w:rFonts w:ascii="Times New Roman" w:hAnsi="Times New Roman" w:cs="Times New Roman"/>
          <w:color w:val="000000"/>
          <w:sz w:val="24"/>
          <w:szCs w:val="24"/>
        </w:rPr>
        <w:t xml:space="preserve">В сентябре–октябре 2025 года было организовано обучение работников, спланированы маршруты передвижения и разработаны регламенты обслуживания лиц с ОВЗ и инвалидов. С педагогическими работниками </w:t>
      </w:r>
      <w:r w:rsidR="00E7690A">
        <w:rPr>
          <w:rFonts w:ascii="Times New Roman" w:hAnsi="Times New Roman" w:cs="Times New Roman"/>
          <w:color w:val="000000"/>
          <w:sz w:val="24"/>
          <w:szCs w:val="24"/>
        </w:rPr>
        <w:t xml:space="preserve">и сотрудниками </w:t>
      </w:r>
      <w:r w:rsidRPr="00B153CD">
        <w:rPr>
          <w:rFonts w:ascii="Times New Roman" w:hAnsi="Times New Roman" w:cs="Times New Roman"/>
          <w:color w:val="000000"/>
          <w:sz w:val="24"/>
          <w:szCs w:val="24"/>
        </w:rPr>
        <w:t>проведены инструктажи</w:t>
      </w:r>
      <w:r w:rsidR="00E7690A">
        <w:rPr>
          <w:rFonts w:ascii="Times New Roman" w:hAnsi="Times New Roman" w:cs="Times New Roman"/>
          <w:color w:val="000000"/>
          <w:sz w:val="24"/>
          <w:szCs w:val="24"/>
        </w:rPr>
        <w:t>.</w:t>
      </w:r>
    </w:p>
    <w:p w:rsidR="0029191B" w:rsidRDefault="0029191B" w:rsidP="0029191B">
      <w:pPr>
        <w:spacing w:after="0"/>
        <w:ind w:firstLine="426"/>
        <w:contextualSpacing/>
        <w:jc w:val="both"/>
        <w:rPr>
          <w:rFonts w:hAnsi="Times New Roman" w:cs="Times New Roman"/>
          <w:color w:val="000000"/>
          <w:sz w:val="24"/>
          <w:szCs w:val="24"/>
        </w:rPr>
      </w:pPr>
      <w:r>
        <w:rPr>
          <w:rFonts w:ascii="Times New Roman" w:eastAsia="Times New Roman" w:hAnsi="Times New Roman" w:cs="Times New Roman"/>
          <w:sz w:val="24"/>
          <w:szCs w:val="24"/>
        </w:rPr>
        <w:t xml:space="preserve">Вывод: информационно - технические условия и материальная база обеспечивают стабильное функционирование и развитие информационно-образовательной среды.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достаточную</w:t>
      </w:r>
      <w:r>
        <w:rPr>
          <w:rFonts w:hAnsi="Times New Roman" w:cs="Times New Roman"/>
          <w:color w:val="000000"/>
          <w:sz w:val="24"/>
          <w:szCs w:val="24"/>
        </w:rPr>
        <w:t xml:space="preserve"> </w:t>
      </w:r>
      <w:r>
        <w:rPr>
          <w:rFonts w:hAnsi="Times New Roman" w:cs="Times New Roman"/>
          <w:color w:val="000000"/>
          <w:sz w:val="24"/>
          <w:szCs w:val="24"/>
        </w:rPr>
        <w:t>инфраструктуру</w:t>
      </w:r>
      <w:r>
        <w:rPr>
          <w:rFonts w:hAnsi="Times New Roman" w:cs="Times New Roman"/>
          <w:color w:val="000000"/>
          <w:sz w:val="24"/>
          <w:szCs w:val="24"/>
        </w:rPr>
        <w:t xml:space="preserve">, </w:t>
      </w:r>
      <w:r>
        <w:rPr>
          <w:rFonts w:hAnsi="Times New Roman" w:cs="Times New Roman"/>
          <w:color w:val="000000"/>
          <w:sz w:val="24"/>
          <w:szCs w:val="24"/>
        </w:rPr>
        <w:t>которая</w:t>
      </w:r>
      <w:r>
        <w:rPr>
          <w:rFonts w:hAnsi="Times New Roman" w:cs="Times New Roman"/>
          <w:color w:val="000000"/>
          <w:sz w:val="24"/>
          <w:szCs w:val="24"/>
        </w:rPr>
        <w:t xml:space="preserve"> </w:t>
      </w:r>
      <w:r>
        <w:rPr>
          <w:rFonts w:hAnsi="Times New Roman" w:cs="Times New Roman"/>
          <w:color w:val="000000"/>
          <w:sz w:val="24"/>
          <w:szCs w:val="24"/>
        </w:rPr>
        <w:t>соответствует</w:t>
      </w:r>
      <w:r>
        <w:rPr>
          <w:rFonts w:hAnsi="Times New Roman" w:cs="Times New Roman"/>
          <w:color w:val="000000"/>
          <w:sz w:val="24"/>
          <w:szCs w:val="24"/>
        </w:rPr>
        <w:t xml:space="preserve"> </w:t>
      </w:r>
      <w:r>
        <w:rPr>
          <w:rFonts w:hAnsi="Times New Roman" w:cs="Times New Roman"/>
          <w:color w:val="000000"/>
          <w:sz w:val="24"/>
          <w:szCs w:val="24"/>
        </w:rPr>
        <w:t>требованиям СП</w:t>
      </w:r>
      <w:r>
        <w:rPr>
          <w:rFonts w:hAnsi="Times New Roman" w:cs="Times New Roman"/>
          <w:color w:val="000000"/>
          <w:sz w:val="24"/>
          <w:szCs w:val="24"/>
        </w:rPr>
        <w:t xml:space="preserve"> </w:t>
      </w:r>
      <w:r w:rsidRPr="007E3417">
        <w:rPr>
          <w:rFonts w:ascii="Times New Roman" w:hAnsi="Times New Roman" w:cs="Times New Roman"/>
          <w:color w:val="000000"/>
          <w:sz w:val="24"/>
          <w:szCs w:val="24"/>
        </w:rPr>
        <w:t>2.4.3648-20</w:t>
      </w:r>
      <w:r>
        <w:rPr>
          <w:rFonts w:hAnsi="Times New Roman" w:cs="Times New Roman"/>
          <w:color w:val="000000"/>
          <w:sz w:val="24"/>
          <w:szCs w:val="24"/>
        </w:rPr>
        <w:t xml:space="preserve">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организациям</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оздоровления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молодежи»</w:t>
      </w:r>
      <w:r>
        <w:rPr>
          <w:rFonts w:hAnsi="Times New Roman" w:cs="Times New Roman"/>
          <w:color w:val="000000"/>
          <w:sz w:val="24"/>
          <w:szCs w:val="24"/>
        </w:rPr>
        <w:t xml:space="preserve"> </w:t>
      </w:r>
      <w:r>
        <w:rPr>
          <w:rFonts w:hAnsi="Times New Roman" w:cs="Times New Roman"/>
          <w:color w:val="000000"/>
          <w:sz w:val="24"/>
          <w:szCs w:val="24"/>
        </w:rPr>
        <w:t>и позволяет </w:t>
      </w:r>
      <w:r>
        <w:rPr>
          <w:rFonts w:hAnsi="Times New Roman" w:cs="Times New Roman"/>
          <w:color w:val="000000"/>
          <w:sz w:val="24"/>
          <w:szCs w:val="24"/>
        </w:rPr>
        <w:t xml:space="preserve"> </w:t>
      </w:r>
      <w:r>
        <w:rPr>
          <w:rFonts w:hAnsi="Times New Roman" w:cs="Times New Roman"/>
          <w:color w:val="000000"/>
          <w:sz w:val="24"/>
          <w:szCs w:val="24"/>
        </w:rPr>
        <w:t>реализовывать</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полном</w:t>
      </w:r>
      <w:r>
        <w:rPr>
          <w:rFonts w:hAnsi="Times New Roman" w:cs="Times New Roman"/>
          <w:color w:val="000000"/>
          <w:sz w:val="24"/>
          <w:szCs w:val="24"/>
        </w:rPr>
        <w:t xml:space="preserve"> </w:t>
      </w:r>
      <w:r>
        <w:rPr>
          <w:rFonts w:hAnsi="Times New Roman" w:cs="Times New Roman"/>
          <w:color w:val="000000"/>
          <w:sz w:val="24"/>
          <w:szCs w:val="24"/>
        </w:rPr>
        <w:t>объеме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29191B" w:rsidRPr="006C7AB2" w:rsidRDefault="0029191B" w:rsidP="0029191B">
      <w:pPr>
        <w:pStyle w:val="a4"/>
        <w:spacing w:after="0"/>
        <w:ind w:left="0" w:firstLine="426"/>
        <w:jc w:val="both"/>
        <w:rPr>
          <w:rFonts w:ascii="Times New Roman" w:hAnsi="Times New Roman" w:cs="Times New Roman"/>
          <w:b/>
          <w:sz w:val="16"/>
          <w:szCs w:val="16"/>
        </w:rPr>
      </w:pPr>
    </w:p>
    <w:p w:rsidR="0029191B" w:rsidRPr="00CE5B92" w:rsidRDefault="0029191B" w:rsidP="0029191B">
      <w:pPr>
        <w:pStyle w:val="a4"/>
        <w:spacing w:after="0"/>
        <w:ind w:left="0" w:firstLine="426"/>
        <w:jc w:val="both"/>
        <w:rPr>
          <w:rFonts w:ascii="Times New Roman" w:hAnsi="Times New Roman" w:cs="Times New Roman"/>
          <w:b/>
          <w:sz w:val="24"/>
          <w:szCs w:val="24"/>
        </w:rPr>
      </w:pPr>
      <w:r w:rsidRPr="00CE5B92">
        <w:rPr>
          <w:rFonts w:ascii="Times New Roman" w:hAnsi="Times New Roman" w:cs="Times New Roman"/>
          <w:b/>
          <w:sz w:val="24"/>
          <w:szCs w:val="24"/>
        </w:rPr>
        <w:t>2.7. Оценка функционирования внутренней системы оценки качества образования</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В соответствии с подпунктом 13 части 3 статьи 28 Федерального закона от 29.12.2012 № 273-ФЗ «Об образовании в Российской Федерации» разработано Положение о внутренней системе оценки качества образования. Настоящее Положение устанавливает единые требования к осуществлению процедур внутренней системы оценки качества образования (далее - ВСОКО). Для оценки индивидуальных учебных и внеучебных достижений учащихся предусматриваются следующие основные механизмы ВСОКО:</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 -</w:t>
      </w:r>
      <w:r w:rsidR="00B0084E">
        <w:rPr>
          <w:rFonts w:ascii="Times New Roman" w:hAnsi="Times New Roman" w:cs="Times New Roman"/>
          <w:sz w:val="24"/>
          <w:szCs w:val="24"/>
        </w:rPr>
        <w:t xml:space="preserve"> </w:t>
      </w:r>
      <w:r w:rsidRPr="00590D3B">
        <w:rPr>
          <w:rFonts w:ascii="Times New Roman" w:hAnsi="Times New Roman" w:cs="Times New Roman"/>
          <w:sz w:val="24"/>
          <w:szCs w:val="24"/>
        </w:rPr>
        <w:t xml:space="preserve">входной, промежуточный, итоговый мониторинг в соответствии с Положением о мониторинге;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w:t>
      </w:r>
      <w:r w:rsidR="00B0084E">
        <w:rPr>
          <w:rFonts w:ascii="Times New Roman" w:hAnsi="Times New Roman" w:cs="Times New Roman"/>
          <w:sz w:val="24"/>
          <w:szCs w:val="24"/>
        </w:rPr>
        <w:t xml:space="preserve"> </w:t>
      </w:r>
      <w:r w:rsidRPr="00590D3B">
        <w:rPr>
          <w:rFonts w:ascii="Times New Roman" w:hAnsi="Times New Roman" w:cs="Times New Roman"/>
          <w:sz w:val="24"/>
          <w:szCs w:val="24"/>
        </w:rPr>
        <w:t xml:space="preserve">текущие формы диагностики и оценки предметных знаний, компетентностей учащихся в соответствии с Положением о текущем контроле;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 промежуточная аттестация, выявляющая освоение учащимися основной образовательной программы текущего года, в том числе отдельной ее части или всего объема учебного предмета основной образовательной программы, в соответствии с Положением о промежуточной аттестации;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w:t>
      </w:r>
      <w:r w:rsidR="00B0084E">
        <w:rPr>
          <w:rFonts w:ascii="Times New Roman" w:hAnsi="Times New Roman" w:cs="Times New Roman"/>
          <w:sz w:val="24"/>
          <w:szCs w:val="24"/>
        </w:rPr>
        <w:t xml:space="preserve"> </w:t>
      </w:r>
      <w:r w:rsidRPr="00590D3B">
        <w:rPr>
          <w:rFonts w:ascii="Times New Roman" w:hAnsi="Times New Roman" w:cs="Times New Roman"/>
          <w:sz w:val="24"/>
          <w:szCs w:val="24"/>
        </w:rPr>
        <w:t xml:space="preserve">внутришкольный контроль за качеством преподавания учебных дисциплин и результатам обученности учащихся в соответствии с Положением о внутришкольном контроле;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w:t>
      </w:r>
      <w:r w:rsidR="00B0084E">
        <w:rPr>
          <w:rFonts w:ascii="Times New Roman" w:hAnsi="Times New Roman" w:cs="Times New Roman"/>
          <w:sz w:val="24"/>
          <w:szCs w:val="24"/>
        </w:rPr>
        <w:t xml:space="preserve"> </w:t>
      </w:r>
      <w:r w:rsidRPr="00590D3B">
        <w:rPr>
          <w:rFonts w:ascii="Times New Roman" w:hAnsi="Times New Roman" w:cs="Times New Roman"/>
          <w:sz w:val="24"/>
          <w:szCs w:val="24"/>
        </w:rPr>
        <w:t xml:space="preserve">участие учащихся в творческих конкурсах, олимпиадах и соревнованиях МАОУ «Сажинская СОШ» в соответствии с утвержденными Положениями;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w:t>
      </w:r>
      <w:r w:rsidR="00B0084E">
        <w:rPr>
          <w:rFonts w:ascii="Times New Roman" w:hAnsi="Times New Roman" w:cs="Times New Roman"/>
          <w:sz w:val="24"/>
          <w:szCs w:val="24"/>
        </w:rPr>
        <w:t xml:space="preserve"> </w:t>
      </w:r>
      <w:r w:rsidRPr="00590D3B">
        <w:rPr>
          <w:rFonts w:ascii="Times New Roman" w:hAnsi="Times New Roman" w:cs="Times New Roman"/>
          <w:sz w:val="24"/>
          <w:szCs w:val="24"/>
        </w:rPr>
        <w:t xml:space="preserve">конкурсы на выявление лучших учащихся МАОУ «Сажинская СОШ».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Для оценки профессиональной деятельности педагогических работников и результативности педагогического труда предусматриваются следующие механизмы внутренней системы оценки качества образования: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w:t>
      </w:r>
      <w:r w:rsidR="00B0084E">
        <w:rPr>
          <w:rFonts w:ascii="Times New Roman" w:hAnsi="Times New Roman" w:cs="Times New Roman"/>
          <w:sz w:val="24"/>
          <w:szCs w:val="24"/>
        </w:rPr>
        <w:t xml:space="preserve"> </w:t>
      </w:r>
      <w:r w:rsidRPr="00590D3B">
        <w:rPr>
          <w:rFonts w:ascii="Times New Roman" w:hAnsi="Times New Roman" w:cs="Times New Roman"/>
          <w:sz w:val="24"/>
          <w:szCs w:val="24"/>
        </w:rPr>
        <w:t xml:space="preserve">аттестация педагогических работников с участием независимых экспертов из представителей общественности;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w:t>
      </w:r>
      <w:r w:rsidR="00B0084E">
        <w:rPr>
          <w:rFonts w:ascii="Times New Roman" w:hAnsi="Times New Roman" w:cs="Times New Roman"/>
          <w:sz w:val="24"/>
          <w:szCs w:val="24"/>
        </w:rPr>
        <w:t xml:space="preserve"> </w:t>
      </w:r>
      <w:r w:rsidRPr="00590D3B">
        <w:rPr>
          <w:rFonts w:ascii="Times New Roman" w:hAnsi="Times New Roman" w:cs="Times New Roman"/>
          <w:sz w:val="24"/>
          <w:szCs w:val="24"/>
        </w:rPr>
        <w:t xml:space="preserve">конкурсный отбор лучших педагогов в рамках профессиональных творческих конкурсов «Учитель года»; </w:t>
      </w:r>
    </w:p>
    <w:p w:rsidR="0029191B" w:rsidRPr="00590D3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w:t>
      </w:r>
      <w:r w:rsidR="00B0084E">
        <w:rPr>
          <w:rFonts w:ascii="Times New Roman" w:hAnsi="Times New Roman" w:cs="Times New Roman"/>
          <w:sz w:val="24"/>
          <w:szCs w:val="24"/>
        </w:rPr>
        <w:t xml:space="preserve"> </w:t>
      </w:r>
      <w:r w:rsidRPr="00590D3B">
        <w:rPr>
          <w:rFonts w:ascii="Times New Roman" w:hAnsi="Times New Roman" w:cs="Times New Roman"/>
          <w:sz w:val="24"/>
          <w:szCs w:val="24"/>
        </w:rPr>
        <w:t xml:space="preserve">различные модели оценки результативности педагогической деятельности для установления стимулирующих выплат на уровне образовательного учреждения. </w:t>
      </w:r>
    </w:p>
    <w:p w:rsidR="0029191B" w:rsidRDefault="0029191B" w:rsidP="0029191B">
      <w:pPr>
        <w:pStyle w:val="a4"/>
        <w:spacing w:after="0"/>
        <w:ind w:left="0" w:firstLine="426"/>
        <w:jc w:val="both"/>
        <w:rPr>
          <w:rFonts w:ascii="Times New Roman" w:hAnsi="Times New Roman" w:cs="Times New Roman"/>
          <w:sz w:val="24"/>
          <w:szCs w:val="24"/>
        </w:rPr>
      </w:pPr>
      <w:r w:rsidRPr="00590D3B">
        <w:rPr>
          <w:rFonts w:ascii="Times New Roman" w:hAnsi="Times New Roman" w:cs="Times New Roman"/>
          <w:sz w:val="24"/>
          <w:szCs w:val="24"/>
        </w:rPr>
        <w:t xml:space="preserve">Главным критерием в оценке результативности педагогического труда является уровень и динамика учебных и внеучебных достижений обучающихся у учителя. По результатам проведенных мониторинговых и контрольно-оценочных мероприятий оформляется </w:t>
      </w:r>
      <w:r w:rsidRPr="00590D3B">
        <w:rPr>
          <w:rFonts w:ascii="Times New Roman" w:hAnsi="Times New Roman" w:cs="Times New Roman"/>
          <w:sz w:val="24"/>
          <w:szCs w:val="24"/>
        </w:rPr>
        <w:lastRenderedPageBreak/>
        <w:t>справочно-аналитический материал, устанавливаются причины полученных результатов в обучении учащихся, принимаются управленческие решения на основе полученных результатов.</w:t>
      </w:r>
    </w:p>
    <w:p w:rsidR="00BD683D" w:rsidRDefault="006C7AB2" w:rsidP="00BD683D">
      <w:pPr>
        <w:spacing w:after="0"/>
        <w:jc w:val="center"/>
        <w:rPr>
          <w:rFonts w:ascii="Times New Roman" w:hAnsi="Times New Roman"/>
          <w:b/>
          <w:bCs/>
          <w:spacing w:val="-2"/>
          <w:sz w:val="24"/>
          <w:szCs w:val="24"/>
        </w:rPr>
      </w:pPr>
      <w:r>
        <w:rPr>
          <w:rFonts w:ascii="Times New Roman" w:hAnsi="Times New Roman"/>
          <w:b/>
          <w:bCs/>
          <w:spacing w:val="-2"/>
          <w:sz w:val="24"/>
          <w:szCs w:val="24"/>
        </w:rPr>
        <w:t xml:space="preserve">2.8. </w:t>
      </w:r>
      <w:r w:rsidR="00BD683D" w:rsidRPr="00B0084E">
        <w:rPr>
          <w:rFonts w:ascii="Times New Roman" w:hAnsi="Times New Roman"/>
          <w:b/>
          <w:bCs/>
          <w:spacing w:val="-2"/>
          <w:sz w:val="24"/>
          <w:szCs w:val="24"/>
        </w:rPr>
        <w:t>Результаты анализа показателей деятельности организации</w:t>
      </w:r>
    </w:p>
    <w:p w:rsidR="006C7AB2" w:rsidRDefault="006C7AB2" w:rsidP="003259F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Pr="006C7AB2">
        <w:rPr>
          <w:rFonts w:ascii="Times New Roman" w:hAnsi="Times New Roman" w:cs="Times New Roman"/>
          <w:color w:val="000000"/>
          <w:sz w:val="24"/>
          <w:szCs w:val="24"/>
        </w:rPr>
        <w:t>В разделе представлены результаты самообследования за 2025 год в соответствии с показателями деятельности школы из приложения 2 к приказу Минобрнауки от 10.12.2013 № 1324.</w:t>
      </w:r>
    </w:p>
    <w:p w:rsidR="00BD683D" w:rsidRPr="00681695" w:rsidRDefault="00BD683D" w:rsidP="003259F8">
      <w:pPr>
        <w:spacing w:after="0"/>
        <w:rPr>
          <w:rFonts w:ascii="Times New Roman" w:hAnsi="Times New Roman"/>
          <w:color w:val="000000"/>
          <w:sz w:val="24"/>
          <w:szCs w:val="24"/>
        </w:rPr>
      </w:pPr>
      <w:r w:rsidRPr="00681695">
        <w:rPr>
          <w:rFonts w:ascii="Times New Roman" w:hAnsi="Times New Roman"/>
          <w:color w:val="000000"/>
          <w:sz w:val="24"/>
          <w:szCs w:val="24"/>
        </w:rPr>
        <w:t>Данные приведены по состоянию на 31 декабря 20</w:t>
      </w:r>
      <w:r w:rsidRPr="00E541D2">
        <w:rPr>
          <w:rFonts w:ascii="Times New Roman" w:hAnsi="Times New Roman"/>
          <w:sz w:val="24"/>
          <w:szCs w:val="24"/>
        </w:rPr>
        <w:t>25 </w:t>
      </w:r>
      <w:r w:rsidRPr="00681695">
        <w:rPr>
          <w:rFonts w:ascii="Times New Roman" w:hAnsi="Times New Roman"/>
          <w:color w:val="000000"/>
          <w:sz w:val="24"/>
          <w:szCs w:val="24"/>
        </w:rPr>
        <w:t>года.</w:t>
      </w:r>
    </w:p>
    <w:tbl>
      <w:tblPr>
        <w:tblW w:w="4899" w:type="pct"/>
        <w:tblCellMar>
          <w:top w:w="15" w:type="dxa"/>
          <w:left w:w="15" w:type="dxa"/>
          <w:bottom w:w="15" w:type="dxa"/>
          <w:right w:w="15" w:type="dxa"/>
        </w:tblCellMar>
        <w:tblLook w:val="0600"/>
      </w:tblPr>
      <w:tblGrid>
        <w:gridCol w:w="6681"/>
        <w:gridCol w:w="1414"/>
        <w:gridCol w:w="1517"/>
      </w:tblGrid>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vAlign w:val="center"/>
          </w:tcPr>
          <w:p w:rsidR="00BD683D" w:rsidRPr="00B0084E" w:rsidRDefault="00BD683D" w:rsidP="00B0084E">
            <w:pPr>
              <w:spacing w:after="0" w:line="240" w:lineRule="auto"/>
              <w:jc w:val="center"/>
              <w:rPr>
                <w:rFonts w:ascii="Times New Roman" w:hAnsi="Times New Roman" w:cs="Times New Roman"/>
                <w:b/>
                <w:bCs/>
                <w:color w:val="000000"/>
                <w:sz w:val="24"/>
                <w:szCs w:val="24"/>
              </w:rPr>
            </w:pPr>
            <w:r w:rsidRPr="00B0084E">
              <w:rPr>
                <w:rFonts w:ascii="Times New Roman" w:hAnsi="Times New Roman" w:cs="Times New Roman"/>
                <w:b/>
                <w:bCs/>
                <w:color w:val="000000"/>
                <w:sz w:val="24"/>
                <w:szCs w:val="24"/>
              </w:rPr>
              <w:t>Показатели</w:t>
            </w:r>
          </w:p>
        </w:tc>
        <w:tc>
          <w:tcPr>
            <w:tcW w:w="1414" w:type="dxa"/>
            <w:tcBorders>
              <w:top w:val="single" w:sz="6" w:space="0" w:color="000000"/>
              <w:left w:val="single" w:sz="6" w:space="0" w:color="000000"/>
              <w:bottom w:val="single" w:sz="6" w:space="0" w:color="000000"/>
              <w:right w:val="single" w:sz="6" w:space="0" w:color="000000"/>
            </w:tcBorders>
            <w:vAlign w:val="center"/>
          </w:tcPr>
          <w:p w:rsidR="00BD683D" w:rsidRPr="00B0084E" w:rsidRDefault="00BD683D" w:rsidP="00B0084E">
            <w:pPr>
              <w:spacing w:after="0" w:line="240" w:lineRule="auto"/>
              <w:jc w:val="center"/>
              <w:rPr>
                <w:rFonts w:ascii="Times New Roman" w:hAnsi="Times New Roman" w:cs="Times New Roman"/>
                <w:b/>
                <w:bCs/>
                <w:color w:val="000000"/>
                <w:sz w:val="24"/>
                <w:szCs w:val="24"/>
              </w:rPr>
            </w:pPr>
            <w:r w:rsidRPr="00B0084E">
              <w:rPr>
                <w:rFonts w:ascii="Times New Roman" w:hAnsi="Times New Roman" w:cs="Times New Roman"/>
                <w:b/>
                <w:bCs/>
                <w:color w:val="000000"/>
                <w:sz w:val="24"/>
                <w:szCs w:val="24"/>
              </w:rPr>
              <w:t>Единица измерения</w:t>
            </w:r>
          </w:p>
        </w:tc>
        <w:tc>
          <w:tcPr>
            <w:tcW w:w="1517" w:type="dxa"/>
            <w:tcBorders>
              <w:top w:val="single" w:sz="6" w:space="0" w:color="000000"/>
              <w:left w:val="single" w:sz="6" w:space="0" w:color="000000"/>
              <w:bottom w:val="single" w:sz="6" w:space="0" w:color="000000"/>
              <w:right w:val="single" w:sz="6" w:space="0" w:color="000000"/>
            </w:tcBorders>
            <w:vAlign w:val="center"/>
          </w:tcPr>
          <w:p w:rsidR="00BD683D" w:rsidRPr="00B0084E" w:rsidRDefault="00BD683D" w:rsidP="00B0084E">
            <w:pPr>
              <w:spacing w:after="0" w:line="240" w:lineRule="auto"/>
              <w:jc w:val="center"/>
              <w:rPr>
                <w:rFonts w:ascii="Times New Roman" w:hAnsi="Times New Roman" w:cs="Times New Roman"/>
                <w:b/>
                <w:bCs/>
                <w:color w:val="000000"/>
                <w:sz w:val="24"/>
                <w:szCs w:val="24"/>
              </w:rPr>
            </w:pPr>
            <w:r w:rsidRPr="00B0084E">
              <w:rPr>
                <w:rFonts w:ascii="Times New Roman" w:hAnsi="Times New Roman" w:cs="Times New Roman"/>
                <w:b/>
                <w:bCs/>
                <w:color w:val="000000"/>
                <w:sz w:val="24"/>
                <w:szCs w:val="24"/>
              </w:rPr>
              <w:t>Количество</w:t>
            </w:r>
          </w:p>
        </w:tc>
      </w:tr>
      <w:tr w:rsidR="00BD683D" w:rsidRPr="00681695" w:rsidTr="00B0084E">
        <w:tc>
          <w:tcPr>
            <w:tcW w:w="9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b/>
                <w:bCs/>
                <w:color w:val="000000"/>
                <w:sz w:val="24"/>
                <w:szCs w:val="24"/>
              </w:rPr>
              <w:t>Образовательная деятельность</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Общая численность учащихся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150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учащихся по образовательной программе начального общего образования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55</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учащихся по образовательной программе основного общего образования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80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учащихся по образовательной программе среднего общего образования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9</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учащихся, успевающих на «4» и «5» по результатам промежуточной аттестации, от общей численности обучающихся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76/50,6%</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Средний балл ГИА выпускников 9-го класса по русскому языку</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балл</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3,4</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Средний балл ГИА выпускников 9-го класса по математике</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балл</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4</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Средний балл ЕГЭ выпускников 11-го класса по русскому языку</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балл</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49</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Средний балл ЕГЭ выпускников 11-го класса по математике</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балл</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3,5</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lastRenderedPageBreak/>
              <w:t>Численность (удельный вес) выпускников 9-го класса, которые не получили аттестаты, от общей численности выпускников 9-го класса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выпускников 11-го класса, которые не получили аттестаты, от общей численности выпускников 11-го класса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выпускников 9-го класса, которые получили аттестаты с отличием, от общей численности выпускников 9-го класса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учащихся, которые принимали участие в олимпиадах, смотрах, конкурсах, от общей численности обучающихся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141/94%</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41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74/2,7%</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регионального уровня</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8/5,3%</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федерального уровня</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28/18,6%</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международного уровня</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34/22,6%</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2(1,3%)</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учащихся по программам профильного обучения от общей численности обучающихся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2 (1,3%)</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 (0%)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учащихся в рамках сетевой формы реализации образовательных программ от общей численности обучающихся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jc w:val="center"/>
              <w:rPr>
                <w:rFonts w:ascii="Times New Roman" w:hAnsi="Times New Roman" w:cs="Times New Roman"/>
                <w:sz w:val="24"/>
                <w:szCs w:val="24"/>
              </w:rPr>
            </w:pPr>
            <w:r w:rsidRPr="00B0084E">
              <w:rPr>
                <w:rFonts w:ascii="Times New Roman" w:hAnsi="Times New Roman" w:cs="Times New Roman"/>
                <w:sz w:val="24"/>
                <w:szCs w:val="24"/>
              </w:rPr>
              <w:t>0 (0%)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Общая численность педработников, в том числе количество педработников:</w:t>
            </w:r>
          </w:p>
        </w:tc>
        <w:tc>
          <w:tcPr>
            <w:tcW w:w="141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 xml:space="preserve">32 </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с высшим образованием</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23</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высшим педагогическим образованием</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 xml:space="preserve">21 </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средним профессиональным образованием</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 xml:space="preserve">9 </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средним профессиональным педагогическим образованием</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 xml:space="preserve">9 </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xml:space="preserve">Численность (удельный вес) педработников с квалификационной категорией от общей численности таких </w:t>
            </w:r>
            <w:r w:rsidRPr="00B0084E">
              <w:rPr>
                <w:rFonts w:ascii="Times New Roman" w:hAnsi="Times New Roman" w:cs="Times New Roman"/>
                <w:color w:val="000000"/>
                <w:sz w:val="24"/>
                <w:szCs w:val="24"/>
              </w:rPr>
              <w:lastRenderedPageBreak/>
              <w:t>работников, в том числе:</w:t>
            </w:r>
          </w:p>
        </w:tc>
        <w:tc>
          <w:tcPr>
            <w:tcW w:w="141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lastRenderedPageBreak/>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18"/>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22/68,7%</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lastRenderedPageBreak/>
              <w:t>− с высшей</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6/18,7%</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первой</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459"/>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16/50%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педработников от общей численности таких работников с педагогическим стажем:</w:t>
            </w:r>
          </w:p>
        </w:tc>
        <w:tc>
          <w:tcPr>
            <w:tcW w:w="141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color w:val="FF0000"/>
                <w:sz w:val="24"/>
                <w:szCs w:val="24"/>
              </w:rPr>
            </w:pP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до 5 лет</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5/15,6%</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больше 30 лет</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color w:val="FF0000"/>
                <w:sz w:val="24"/>
                <w:szCs w:val="24"/>
              </w:rPr>
            </w:pPr>
            <w:r w:rsidRPr="00B0084E">
              <w:rPr>
                <w:rFonts w:ascii="Times New Roman" w:hAnsi="Times New Roman" w:cs="Times New Roman"/>
                <w:sz w:val="24"/>
                <w:szCs w:val="24"/>
              </w:rPr>
              <w:t>6 /18,7%</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педработников от общей численности таких работников в возрасте:</w:t>
            </w:r>
          </w:p>
        </w:tc>
        <w:tc>
          <w:tcPr>
            <w:tcW w:w="141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textAlignment w:val="baseline"/>
              <w:rPr>
                <w:rFonts w:ascii="Times New Roman" w:hAnsi="Times New Roman" w:cs="Times New Roman"/>
                <w:sz w:val="24"/>
                <w:szCs w:val="24"/>
              </w:rPr>
            </w:pP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до 30 лет</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5/15,6 %</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от 55 лет</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6/18,7%</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28/87,5%</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300"/>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32/100%</w:t>
            </w:r>
          </w:p>
        </w:tc>
      </w:tr>
      <w:tr w:rsidR="00BD683D" w:rsidRPr="00681695" w:rsidTr="00B0084E">
        <w:tc>
          <w:tcPr>
            <w:tcW w:w="9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b/>
                <w:bCs/>
                <w:color w:val="000000"/>
                <w:sz w:val="24"/>
                <w:szCs w:val="24"/>
              </w:rPr>
              <w:t>Инфраструктура</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Количество компьютеров в расчете на одного учащегося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единиц</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15"/>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0,2</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единиц</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683D" w:rsidRPr="00B0084E" w:rsidRDefault="00BD683D" w:rsidP="00B0084E">
            <w:pPr>
              <w:spacing w:after="0" w:line="240" w:lineRule="auto"/>
              <w:ind w:firstLine="15"/>
              <w:jc w:val="center"/>
              <w:textAlignment w:val="baseline"/>
              <w:rPr>
                <w:rFonts w:ascii="Times New Roman" w:hAnsi="Times New Roman" w:cs="Times New Roman"/>
                <w:sz w:val="24"/>
                <w:szCs w:val="24"/>
              </w:rPr>
            </w:pPr>
            <w:r w:rsidRPr="00B0084E">
              <w:rPr>
                <w:rFonts w:ascii="Times New Roman" w:hAnsi="Times New Roman" w:cs="Times New Roman"/>
                <w:sz w:val="24"/>
                <w:szCs w:val="24"/>
              </w:rPr>
              <w:t>24</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Наличие в Школе системы электронного документооборота</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да/нет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i/>
                <w:sz w:val="24"/>
                <w:szCs w:val="24"/>
              </w:rPr>
            </w:pPr>
            <w:r w:rsidRPr="00B0084E">
              <w:rPr>
                <w:rFonts w:ascii="Times New Roman" w:hAnsi="Times New Roman" w:cs="Times New Roman"/>
                <w:i/>
                <w:sz w:val="24"/>
                <w:szCs w:val="24"/>
              </w:rPr>
              <w:t>да</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Наличие в Школе читального зала библиотеки, в том числе наличие в ней:</w:t>
            </w:r>
          </w:p>
        </w:tc>
        <w:tc>
          <w:tcPr>
            <w:tcW w:w="141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да/нет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i/>
                <w:sz w:val="24"/>
                <w:szCs w:val="24"/>
              </w:rPr>
            </w:pPr>
            <w:r w:rsidRPr="00B0084E">
              <w:rPr>
                <w:rFonts w:ascii="Times New Roman" w:hAnsi="Times New Roman" w:cs="Times New Roman"/>
                <w:i/>
                <w:sz w:val="24"/>
                <w:szCs w:val="24"/>
              </w:rPr>
              <w:t>да</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рабочих мест для работы на компьютере или ноутбуке</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i/>
                <w:sz w:val="24"/>
                <w:szCs w:val="24"/>
              </w:rPr>
            </w:pPr>
            <w:r w:rsidRPr="00B0084E">
              <w:rPr>
                <w:rFonts w:ascii="Times New Roman" w:hAnsi="Times New Roman" w:cs="Times New Roman"/>
                <w:i/>
                <w:sz w:val="24"/>
                <w:szCs w:val="24"/>
              </w:rPr>
              <w:t>да</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медиатеки</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i/>
                <w:sz w:val="24"/>
                <w:szCs w:val="24"/>
              </w:rPr>
            </w:pPr>
            <w:r w:rsidRPr="00B0084E">
              <w:rPr>
                <w:rFonts w:ascii="Times New Roman" w:hAnsi="Times New Roman" w:cs="Times New Roman"/>
                <w:i/>
                <w:sz w:val="24"/>
                <w:szCs w:val="24"/>
              </w:rPr>
              <w:t>да</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средств сканирования и распознавания текста</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i/>
                <w:sz w:val="24"/>
                <w:szCs w:val="24"/>
              </w:rPr>
            </w:pPr>
            <w:r w:rsidRPr="00B0084E">
              <w:rPr>
                <w:rFonts w:ascii="Times New Roman" w:hAnsi="Times New Roman" w:cs="Times New Roman"/>
                <w:i/>
                <w:sz w:val="24"/>
                <w:szCs w:val="24"/>
              </w:rPr>
              <w:t>да</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выхода в интернет с библиотечных компьютеров</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i/>
                <w:sz w:val="24"/>
                <w:szCs w:val="24"/>
              </w:rPr>
            </w:pPr>
            <w:r w:rsidRPr="00B0084E">
              <w:rPr>
                <w:rFonts w:ascii="Times New Roman" w:hAnsi="Times New Roman" w:cs="Times New Roman"/>
                <w:i/>
                <w:sz w:val="24"/>
                <w:szCs w:val="24"/>
              </w:rPr>
              <w:t>да</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 системы контроля распечатки материалов</w:t>
            </w:r>
          </w:p>
        </w:tc>
        <w:tc>
          <w:tcPr>
            <w:tcW w:w="1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i/>
                <w:sz w:val="24"/>
                <w:szCs w:val="24"/>
              </w:rPr>
            </w:pPr>
            <w:r w:rsidRPr="00B0084E">
              <w:rPr>
                <w:rFonts w:ascii="Times New Roman" w:hAnsi="Times New Roman" w:cs="Times New Roman"/>
                <w:i/>
                <w:sz w:val="24"/>
                <w:szCs w:val="24"/>
              </w:rPr>
              <w:t>да</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человек (процент)</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sz w:val="24"/>
                <w:szCs w:val="24"/>
              </w:rPr>
            </w:pPr>
            <w:r w:rsidRPr="00B0084E">
              <w:rPr>
                <w:rFonts w:ascii="Times New Roman" w:hAnsi="Times New Roman" w:cs="Times New Roman"/>
                <w:sz w:val="24"/>
                <w:szCs w:val="24"/>
              </w:rPr>
              <w:t>150 (100%)</w:t>
            </w:r>
          </w:p>
        </w:tc>
      </w:tr>
      <w:tr w:rsidR="00BD683D" w:rsidRPr="00681695" w:rsidTr="00B0084E">
        <w:tc>
          <w:tcPr>
            <w:tcW w:w="6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Общая площадь помещений для образовательного процесса в расчете на одного обучающегося</w:t>
            </w:r>
          </w:p>
        </w:tc>
        <w:tc>
          <w:tcPr>
            <w:tcW w:w="1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rPr>
                <w:rFonts w:ascii="Times New Roman" w:hAnsi="Times New Roman" w:cs="Times New Roman"/>
                <w:color w:val="000000"/>
                <w:sz w:val="24"/>
                <w:szCs w:val="24"/>
              </w:rPr>
            </w:pPr>
            <w:r w:rsidRPr="00B0084E">
              <w:rPr>
                <w:rFonts w:ascii="Times New Roman" w:hAnsi="Times New Roman" w:cs="Times New Roman"/>
                <w:color w:val="000000"/>
                <w:sz w:val="24"/>
                <w:szCs w:val="24"/>
              </w:rPr>
              <w:t>кв. м</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683D" w:rsidRPr="00B0084E" w:rsidRDefault="00BD683D" w:rsidP="00B0084E">
            <w:pPr>
              <w:spacing w:after="0" w:line="240" w:lineRule="auto"/>
              <w:ind w:firstLine="15"/>
              <w:jc w:val="center"/>
              <w:rPr>
                <w:rFonts w:ascii="Times New Roman" w:hAnsi="Times New Roman" w:cs="Times New Roman"/>
                <w:sz w:val="24"/>
                <w:szCs w:val="24"/>
              </w:rPr>
            </w:pPr>
            <w:r w:rsidRPr="00B0084E">
              <w:rPr>
                <w:rFonts w:ascii="Times New Roman" w:hAnsi="Times New Roman" w:cs="Times New Roman"/>
                <w:sz w:val="24"/>
                <w:szCs w:val="24"/>
              </w:rPr>
              <w:t>13,2</w:t>
            </w:r>
            <w:r w:rsidRPr="00B0084E">
              <w:rPr>
                <w:rFonts w:ascii="Times New Roman" w:hAnsi="Times New Roman" w:cs="Times New Roman"/>
                <w:sz w:val="24"/>
                <w:szCs w:val="24"/>
              </w:rPr>
              <w:br/>
            </w:r>
          </w:p>
        </w:tc>
      </w:tr>
    </w:tbl>
    <w:p w:rsidR="00B0084E" w:rsidRPr="00DA59C4" w:rsidRDefault="00B0084E" w:rsidP="00B0084E">
      <w:pPr>
        <w:pStyle w:val="a4"/>
        <w:spacing w:after="0" w:line="24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w:t>
      </w:r>
      <w:r w:rsidRPr="00DA59C4">
        <w:rPr>
          <w:rFonts w:ascii="Times New Roman" w:eastAsia="Times New Roman" w:hAnsi="Times New Roman" w:cs="Times New Roman"/>
          <w:b/>
          <w:sz w:val="24"/>
          <w:szCs w:val="24"/>
        </w:rPr>
        <w:t>Заключение.</w:t>
      </w:r>
    </w:p>
    <w:p w:rsidR="00B0084E" w:rsidRDefault="00B0084E" w:rsidP="00B0084E">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МАОУ «Сажинская СОШ» созданы необходимые условия для оказания качественных образовательных услуг, что подтверждается результатами обучения, результативностью участия учащихся в предметных олимпиадах и конкурсах, результатами государственной итоговой аттестации, диагностик удовлетворенности качеством образовательных услуг, мотивации к учению. Анализ полученных результатов свидетельствуют о том, что основные показатели эффективности управления имеют позитивную динамику развития образовательной организации.  Однако, несмотря на положительные моменты в организации образовательной деятельности имеются и проблемы, которые требуют управленческих решений: </w:t>
      </w:r>
    </w:p>
    <w:p w:rsidR="00B0084E" w:rsidRDefault="00B0084E" w:rsidP="00B0084E">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повышение эффективности и качества образовательной деятельности в аспекте подготовки выпускников к государственной итоговой аттестации;</w:t>
      </w:r>
    </w:p>
    <w:p w:rsidR="00B0084E" w:rsidRDefault="00B0084E" w:rsidP="00B0084E">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соблюдение педагогами единых требований процедур ВСОКО;</w:t>
      </w:r>
    </w:p>
    <w:p w:rsidR="00B0084E" w:rsidRDefault="00B0084E" w:rsidP="00B0084E">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содержания дополнительного образования на основе интеграции общего и дополнительного образования, расширение сетевого взаимодействия образовательных учреждений с организациями социальной сферы с целью повышения качества дополнительного образования в условиях внедрения ФГОС;</w:t>
      </w:r>
    </w:p>
    <w:p w:rsidR="00B0084E" w:rsidRDefault="00B0084E" w:rsidP="00B0084E">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условий для внедрения в образовательную деятельность новых образовательных технологий;</w:t>
      </w:r>
    </w:p>
    <w:p w:rsidR="00B0084E" w:rsidRDefault="00B0084E" w:rsidP="00B0084E">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приведение пожарной, антитеррористической безопасности и условий осуществления образовательного процесса в соответствие современным требованиям;</w:t>
      </w:r>
    </w:p>
    <w:p w:rsidR="00B0084E" w:rsidRDefault="00B0084E" w:rsidP="00B0084E">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выполнение санитарно – гигиенических мероприятий в соответствии с требованиями Роспотребнадзора;</w:t>
      </w:r>
    </w:p>
    <w:p w:rsidR="00B0084E" w:rsidRDefault="00B0084E" w:rsidP="00B0084E">
      <w:pPr>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форм, обеспечивающих государственно-общественный характер управления в образовательной организации, независимой системы оценки качества образования через проведение общественно-профессиональной экспертизы.</w:t>
      </w:r>
    </w:p>
    <w:p w:rsidR="00B0084E" w:rsidRDefault="00B0084E" w:rsidP="00B0084E">
      <w:pPr>
        <w:spacing w:after="0"/>
        <w:contextualSpacing/>
        <w:rPr>
          <w:rFonts w:ascii="Times New Roman" w:eastAsia="Times New Roman" w:hAnsi="Times New Roman" w:cs="Times New Roman"/>
          <w:b/>
          <w:sz w:val="24"/>
          <w:szCs w:val="24"/>
        </w:rPr>
      </w:pPr>
    </w:p>
    <w:p w:rsidR="00BD683D" w:rsidRPr="00681695" w:rsidRDefault="00BD683D" w:rsidP="00BD683D">
      <w:pPr>
        <w:spacing w:after="0"/>
        <w:jc w:val="center"/>
        <w:rPr>
          <w:rFonts w:ascii="Times New Roman" w:hAnsi="Times New Roman"/>
          <w:color w:val="000000"/>
          <w:sz w:val="24"/>
          <w:szCs w:val="24"/>
        </w:rPr>
      </w:pPr>
    </w:p>
    <w:p w:rsidR="00BD683D" w:rsidRDefault="00BD683D" w:rsidP="00474F76">
      <w:pPr>
        <w:pStyle w:val="a4"/>
        <w:spacing w:after="0"/>
        <w:ind w:left="426" w:hanging="426"/>
        <w:jc w:val="center"/>
        <w:rPr>
          <w:rFonts w:ascii="Times New Roman" w:eastAsia="Times New Roman" w:hAnsi="Times New Roman" w:cs="Times New Roman"/>
          <w:b/>
          <w:color w:val="000000"/>
          <w:sz w:val="24"/>
          <w:szCs w:val="24"/>
          <w:shd w:val="clear" w:color="auto" w:fill="FFFFFF"/>
        </w:rPr>
      </w:pPr>
    </w:p>
    <w:p w:rsidR="00474F76" w:rsidRDefault="00474F76" w:rsidP="00474F76">
      <w:pPr>
        <w:autoSpaceDE w:val="0"/>
        <w:autoSpaceDN w:val="0"/>
        <w:adjustRightInd w:val="0"/>
        <w:spacing w:after="0" w:line="360" w:lineRule="auto"/>
        <w:jc w:val="center"/>
        <w:rPr>
          <w:rFonts w:ascii="Times New Roman" w:eastAsia="Calibri" w:hAnsi="Times New Roman" w:cs="Times New Roman"/>
          <w:b/>
          <w:color w:val="000000"/>
          <w:sz w:val="24"/>
          <w:szCs w:val="24"/>
        </w:rPr>
      </w:pPr>
    </w:p>
    <w:p w:rsidR="00474F76" w:rsidRDefault="00474F76" w:rsidP="00474F76">
      <w:pPr>
        <w:autoSpaceDE w:val="0"/>
        <w:autoSpaceDN w:val="0"/>
        <w:adjustRightInd w:val="0"/>
        <w:spacing w:after="0" w:line="360" w:lineRule="auto"/>
        <w:jc w:val="center"/>
        <w:rPr>
          <w:rFonts w:ascii="Times New Roman" w:eastAsia="Calibri" w:hAnsi="Times New Roman" w:cs="Times New Roman"/>
          <w:b/>
          <w:color w:val="000000"/>
          <w:sz w:val="24"/>
          <w:szCs w:val="24"/>
        </w:rPr>
      </w:pPr>
    </w:p>
    <w:p w:rsidR="000368BF" w:rsidRDefault="000368BF"/>
    <w:sectPr w:rsidR="000368BF" w:rsidSect="006C7AB2">
      <w:footerReference w:type="default" r:id="rId17"/>
      <w:pgSz w:w="11906" w:h="16838"/>
      <w:pgMar w:top="1134" w:right="566"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09A" w:rsidRDefault="00D7509A" w:rsidP="006C7AB2">
      <w:pPr>
        <w:spacing w:after="0" w:line="240" w:lineRule="auto"/>
      </w:pPr>
      <w:r>
        <w:separator/>
      </w:r>
    </w:p>
  </w:endnote>
  <w:endnote w:type="continuationSeparator" w:id="0">
    <w:p w:rsidR="00D7509A" w:rsidRDefault="00D7509A" w:rsidP="006C7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789700"/>
      <w:docPartObj>
        <w:docPartGallery w:val="Page Numbers (Bottom of Page)"/>
        <w:docPartUnique/>
      </w:docPartObj>
    </w:sdtPr>
    <w:sdtContent>
      <w:p w:rsidR="006C7AB2" w:rsidRDefault="006C7AB2">
        <w:pPr>
          <w:pStyle w:val="aa"/>
          <w:jc w:val="center"/>
        </w:pPr>
        <w:fldSimple w:instr=" PAGE   \* MERGEFORMAT ">
          <w:r w:rsidR="00F07BD4">
            <w:rPr>
              <w:noProof/>
            </w:rPr>
            <w:t>2</w:t>
          </w:r>
        </w:fldSimple>
      </w:p>
    </w:sdtContent>
  </w:sdt>
  <w:p w:rsidR="006C7AB2" w:rsidRDefault="006C7AB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09A" w:rsidRDefault="00D7509A" w:rsidP="006C7AB2">
      <w:pPr>
        <w:spacing w:after="0" w:line="240" w:lineRule="auto"/>
      </w:pPr>
      <w:r>
        <w:separator/>
      </w:r>
    </w:p>
  </w:footnote>
  <w:footnote w:type="continuationSeparator" w:id="0">
    <w:p w:rsidR="00D7509A" w:rsidRDefault="00D7509A" w:rsidP="006C7A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2E2"/>
    <w:multiLevelType w:val="hybridMultilevel"/>
    <w:tmpl w:val="554801E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
    <w:nsid w:val="12C837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D1A67"/>
    <w:multiLevelType w:val="multilevel"/>
    <w:tmpl w:val="7D2695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4A003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73E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A06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07B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24187"/>
    <w:multiLevelType w:val="multilevel"/>
    <w:tmpl w:val="7D2695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8F06D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E37B6"/>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D0468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E038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5069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E9577E"/>
    <w:multiLevelType w:val="hybridMultilevel"/>
    <w:tmpl w:val="C71AB2AC"/>
    <w:lvl w:ilvl="0" w:tplc="F59E31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1CD75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2215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DD7946"/>
    <w:multiLevelType w:val="hybridMultilevel"/>
    <w:tmpl w:val="8E909B4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270E00AA"/>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27D676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3F25F0"/>
    <w:multiLevelType w:val="hybridMultilevel"/>
    <w:tmpl w:val="61402B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A6479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011BF8"/>
    <w:multiLevelType w:val="multilevel"/>
    <w:tmpl w:val="6360D2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8149CC"/>
    <w:multiLevelType w:val="hybridMultilevel"/>
    <w:tmpl w:val="CA662D0C"/>
    <w:lvl w:ilvl="0" w:tplc="D5803A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D396824"/>
    <w:multiLevelType w:val="multilevel"/>
    <w:tmpl w:val="FC1ED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157818"/>
    <w:multiLevelType w:val="multilevel"/>
    <w:tmpl w:val="7D2695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31F3A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D628A3"/>
    <w:multiLevelType w:val="hybridMultilevel"/>
    <w:tmpl w:val="8B2452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A1E17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2D1C2A"/>
    <w:multiLevelType w:val="hybridMultilevel"/>
    <w:tmpl w:val="0D2224F0"/>
    <w:lvl w:ilvl="0" w:tplc="55F4D7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E4F0206"/>
    <w:multiLevelType w:val="hybridMultilevel"/>
    <w:tmpl w:val="A978D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ED165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6D56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5A735F"/>
    <w:multiLevelType w:val="hybridMultilevel"/>
    <w:tmpl w:val="CBCA9A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DB957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785E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28C66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440630"/>
    <w:multiLevelType w:val="multilevel"/>
    <w:tmpl w:val="E392DB3E"/>
    <w:lvl w:ilvl="0">
      <w:start w:val="1"/>
      <w:numFmt w:val="decimal"/>
      <w:lvlText w:val="%1."/>
      <w:lvlJc w:val="left"/>
      <w:pPr>
        <w:ind w:left="360" w:hanging="360"/>
      </w:pPr>
      <w:rPr>
        <w:rFonts w:hint="default"/>
        <w:b w:val="0"/>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nsid w:val="6A6A3103"/>
    <w:multiLevelType w:val="hybridMultilevel"/>
    <w:tmpl w:val="D4BA92AA"/>
    <w:lvl w:ilvl="0" w:tplc="4698C638">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8">
    <w:nsid w:val="6AB913AA"/>
    <w:multiLevelType w:val="hybridMultilevel"/>
    <w:tmpl w:val="1806F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F170BC"/>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A374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BB52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8"/>
  </w:num>
  <w:num w:numId="3">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
  </w:num>
  <w:num w:numId="10">
    <w:abstractNumId w:val="2"/>
  </w:num>
  <w:num w:numId="11">
    <w:abstractNumId w:val="35"/>
  </w:num>
  <w:num w:numId="12">
    <w:abstractNumId w:val="9"/>
  </w:num>
  <w:num w:numId="13">
    <w:abstractNumId w:val="17"/>
  </w:num>
  <w:num w:numId="14">
    <w:abstractNumId w:val="31"/>
  </w:num>
  <w:num w:numId="15">
    <w:abstractNumId w:val="39"/>
  </w:num>
  <w:num w:numId="16">
    <w:abstractNumId w:val="24"/>
  </w:num>
  <w:num w:numId="17">
    <w:abstractNumId w:val="40"/>
  </w:num>
  <w:num w:numId="18">
    <w:abstractNumId w:val="10"/>
  </w:num>
  <w:num w:numId="19">
    <w:abstractNumId w:val="20"/>
  </w:num>
  <w:num w:numId="20">
    <w:abstractNumId w:val="18"/>
  </w:num>
  <w:num w:numId="21">
    <w:abstractNumId w:val="12"/>
  </w:num>
  <w:num w:numId="22">
    <w:abstractNumId w:val="8"/>
  </w:num>
  <w:num w:numId="23">
    <w:abstractNumId w:val="11"/>
  </w:num>
  <w:num w:numId="24">
    <w:abstractNumId w:val="14"/>
  </w:num>
  <w:num w:numId="25">
    <w:abstractNumId w:val="25"/>
  </w:num>
  <w:num w:numId="26">
    <w:abstractNumId w:val="6"/>
  </w:num>
  <w:num w:numId="27">
    <w:abstractNumId w:val="41"/>
  </w:num>
  <w:num w:numId="28">
    <w:abstractNumId w:val="27"/>
  </w:num>
  <w:num w:numId="29">
    <w:abstractNumId w:val="5"/>
  </w:num>
  <w:num w:numId="30">
    <w:abstractNumId w:val="30"/>
  </w:num>
  <w:num w:numId="31">
    <w:abstractNumId w:val="15"/>
  </w:num>
  <w:num w:numId="32">
    <w:abstractNumId w:val="3"/>
  </w:num>
  <w:num w:numId="33">
    <w:abstractNumId w:val="32"/>
  </w:num>
  <w:num w:numId="34">
    <w:abstractNumId w:val="33"/>
  </w:num>
  <w:num w:numId="35">
    <w:abstractNumId w:val="1"/>
  </w:num>
  <w:num w:numId="36">
    <w:abstractNumId w:val="4"/>
  </w:num>
  <w:num w:numId="37">
    <w:abstractNumId w:val="19"/>
  </w:num>
  <w:num w:numId="38">
    <w:abstractNumId w:val="0"/>
  </w:num>
  <w:num w:numId="39">
    <w:abstractNumId w:val="23"/>
  </w:num>
  <w:num w:numId="40">
    <w:abstractNumId w:val="16"/>
  </w:num>
  <w:num w:numId="41">
    <w:abstractNumId w:val="21"/>
  </w:num>
  <w:num w:numId="42">
    <w:abstractNumId w:val="2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74F76"/>
    <w:rsid w:val="000368BF"/>
    <w:rsid w:val="0029191B"/>
    <w:rsid w:val="003259F8"/>
    <w:rsid w:val="003B0B17"/>
    <w:rsid w:val="00474F76"/>
    <w:rsid w:val="004F5483"/>
    <w:rsid w:val="005D2718"/>
    <w:rsid w:val="006C7AB2"/>
    <w:rsid w:val="008629C6"/>
    <w:rsid w:val="008B7B74"/>
    <w:rsid w:val="009A4246"/>
    <w:rsid w:val="009E61F5"/>
    <w:rsid w:val="00A22D40"/>
    <w:rsid w:val="00B0084E"/>
    <w:rsid w:val="00B153CD"/>
    <w:rsid w:val="00B850C6"/>
    <w:rsid w:val="00B90165"/>
    <w:rsid w:val="00BD683D"/>
    <w:rsid w:val="00D7509A"/>
    <w:rsid w:val="00E7690A"/>
    <w:rsid w:val="00EB7F28"/>
    <w:rsid w:val="00F0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F76"/>
  </w:style>
  <w:style w:type="paragraph" w:styleId="1">
    <w:name w:val="heading 1"/>
    <w:basedOn w:val="a"/>
    <w:link w:val="10"/>
    <w:uiPriority w:val="9"/>
    <w:qFormat/>
    <w:rsid w:val="00474F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F76"/>
    <w:rPr>
      <w:rFonts w:ascii="Times New Roman" w:eastAsia="Times New Roman" w:hAnsi="Times New Roman" w:cs="Times New Roman"/>
      <w:b/>
      <w:bCs/>
      <w:kern w:val="36"/>
      <w:sz w:val="48"/>
      <w:szCs w:val="48"/>
      <w:lang w:eastAsia="ru-RU"/>
    </w:rPr>
  </w:style>
  <w:style w:type="table" w:styleId="a3">
    <w:name w:val="Table Grid"/>
    <w:basedOn w:val="a1"/>
    <w:uiPriority w:val="59"/>
    <w:rsid w:val="00474F7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4F76"/>
    <w:pPr>
      <w:ind w:left="720"/>
      <w:contextualSpacing/>
    </w:pPr>
    <w:rPr>
      <w:rFonts w:eastAsiaTheme="minorEastAsia"/>
      <w:lang w:eastAsia="ru-RU"/>
    </w:rPr>
  </w:style>
  <w:style w:type="paragraph" w:customStyle="1" w:styleId="Default">
    <w:name w:val="Default"/>
    <w:rsid w:val="00474F7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aliases w:val="Обычный (Web)"/>
    <w:basedOn w:val="a"/>
    <w:uiPriority w:val="99"/>
    <w:unhideWhenUsed/>
    <w:qFormat/>
    <w:rsid w:val="00474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4F76"/>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474F76"/>
    <w:rPr>
      <w:rFonts w:ascii="Tahoma" w:eastAsiaTheme="minorEastAsia" w:hAnsi="Tahoma" w:cs="Tahoma"/>
      <w:sz w:val="16"/>
      <w:szCs w:val="16"/>
      <w:lang w:eastAsia="ru-RU"/>
    </w:rPr>
  </w:style>
  <w:style w:type="paragraph" w:styleId="a8">
    <w:name w:val="header"/>
    <w:basedOn w:val="a"/>
    <w:link w:val="a9"/>
    <w:uiPriority w:val="99"/>
    <w:unhideWhenUsed/>
    <w:rsid w:val="00474F76"/>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474F76"/>
    <w:rPr>
      <w:rFonts w:eastAsiaTheme="minorEastAsia"/>
      <w:lang w:eastAsia="ru-RU"/>
    </w:rPr>
  </w:style>
  <w:style w:type="paragraph" w:styleId="aa">
    <w:name w:val="footer"/>
    <w:basedOn w:val="a"/>
    <w:link w:val="ab"/>
    <w:uiPriority w:val="99"/>
    <w:unhideWhenUsed/>
    <w:rsid w:val="00474F76"/>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474F76"/>
    <w:rPr>
      <w:rFonts w:eastAsiaTheme="minorEastAsia"/>
      <w:lang w:eastAsia="ru-RU"/>
    </w:rPr>
  </w:style>
  <w:style w:type="paragraph" w:styleId="ac">
    <w:name w:val="Body Text"/>
    <w:basedOn w:val="a"/>
    <w:link w:val="ad"/>
    <w:uiPriority w:val="1"/>
    <w:qFormat/>
    <w:rsid w:val="00474F76"/>
    <w:pPr>
      <w:widowControl w:val="0"/>
      <w:autoSpaceDE w:val="0"/>
      <w:autoSpaceDN w:val="0"/>
      <w:spacing w:after="0" w:line="240" w:lineRule="auto"/>
      <w:ind w:left="817"/>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474F76"/>
    <w:rPr>
      <w:rFonts w:ascii="Times New Roman" w:eastAsia="Times New Roman" w:hAnsi="Times New Roman" w:cs="Times New Roman"/>
      <w:sz w:val="24"/>
      <w:szCs w:val="24"/>
    </w:rPr>
  </w:style>
  <w:style w:type="paragraph" w:customStyle="1" w:styleId="Heading1">
    <w:name w:val="Heading 1"/>
    <w:basedOn w:val="a"/>
    <w:uiPriority w:val="1"/>
    <w:qFormat/>
    <w:rsid w:val="00474F76"/>
    <w:pPr>
      <w:widowControl w:val="0"/>
      <w:autoSpaceDE w:val="0"/>
      <w:autoSpaceDN w:val="0"/>
      <w:spacing w:after="0" w:line="240" w:lineRule="auto"/>
      <w:ind w:left="817"/>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4F76"/>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qFormat/>
    <w:rsid w:val="00474F76"/>
    <w:pPr>
      <w:widowControl w:val="0"/>
      <w:suppressAutoHyphens/>
      <w:spacing w:after="0" w:line="240" w:lineRule="auto"/>
    </w:pPr>
    <w:rPr>
      <w:rFonts w:ascii="Calibri" w:eastAsia="Times New Roman" w:hAnsi="Calibri" w:cs="Calibri"/>
      <w:szCs w:val="20"/>
      <w:lang w:eastAsia="zh-CN"/>
    </w:rPr>
  </w:style>
  <w:style w:type="table" w:customStyle="1" w:styleId="11">
    <w:name w:val="Сетка таблицы1"/>
    <w:basedOn w:val="a1"/>
    <w:next w:val="a3"/>
    <w:uiPriority w:val="39"/>
    <w:rsid w:val="00EB7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22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русский язык</c:v>
                </c:pt>
              </c:strCache>
            </c:strRef>
          </c:tx>
          <c:cat>
            <c:strRef>
              <c:f>Лист1!$A$2:$A$5</c:f>
              <c:strCache>
                <c:ptCount val="4"/>
                <c:pt idx="0">
                  <c:v>"5"</c:v>
                </c:pt>
                <c:pt idx="1">
                  <c:v>"4"</c:v>
                </c:pt>
                <c:pt idx="2">
                  <c:v>"3"</c:v>
                </c:pt>
                <c:pt idx="3">
                  <c:v>"2"</c:v>
                </c:pt>
              </c:strCache>
            </c:strRef>
          </c:cat>
          <c:val>
            <c:numRef>
              <c:f>Лист1!$B$2:$B$5</c:f>
              <c:numCache>
                <c:formatCode>General</c:formatCode>
                <c:ptCount val="4"/>
                <c:pt idx="0">
                  <c:v>3</c:v>
                </c:pt>
                <c:pt idx="1">
                  <c:v>5</c:v>
                </c:pt>
                <c:pt idx="2">
                  <c:v>5</c:v>
                </c:pt>
                <c:pt idx="3">
                  <c:v>0</c:v>
                </c:pt>
              </c:numCache>
            </c:numRef>
          </c:val>
        </c:ser>
        <c:ser>
          <c:idx val="1"/>
          <c:order val="1"/>
          <c:tx>
            <c:strRef>
              <c:f>Лист1!$C$1</c:f>
              <c:strCache>
                <c:ptCount val="1"/>
                <c:pt idx="0">
                  <c:v>математика </c:v>
                </c:pt>
              </c:strCache>
            </c:strRef>
          </c:tx>
          <c:cat>
            <c:strRef>
              <c:f>Лист1!$A$2:$A$5</c:f>
              <c:strCache>
                <c:ptCount val="4"/>
                <c:pt idx="0">
                  <c:v>"5"</c:v>
                </c:pt>
                <c:pt idx="1">
                  <c:v>"4"</c:v>
                </c:pt>
                <c:pt idx="2">
                  <c:v>"3"</c:v>
                </c:pt>
                <c:pt idx="3">
                  <c:v>"2"</c:v>
                </c:pt>
              </c:strCache>
            </c:strRef>
          </c:cat>
          <c:val>
            <c:numRef>
              <c:f>Лист1!$C$2:$C$5</c:f>
              <c:numCache>
                <c:formatCode>General</c:formatCode>
                <c:ptCount val="4"/>
                <c:pt idx="0">
                  <c:v>4</c:v>
                </c:pt>
                <c:pt idx="1">
                  <c:v>5</c:v>
                </c:pt>
                <c:pt idx="2">
                  <c:v>0</c:v>
                </c:pt>
                <c:pt idx="3">
                  <c:v>0</c:v>
                </c:pt>
              </c:numCache>
            </c:numRef>
          </c:val>
        </c:ser>
        <c:ser>
          <c:idx val="2"/>
          <c:order val="2"/>
          <c:tx>
            <c:strRef>
              <c:f>Лист1!$D$1</c:f>
              <c:strCache>
                <c:ptCount val="1"/>
                <c:pt idx="0">
                  <c:v>окружающий мир</c:v>
                </c:pt>
              </c:strCache>
            </c:strRef>
          </c:tx>
          <c:cat>
            <c:strRef>
              <c:f>Лист1!$A$2:$A$5</c:f>
              <c:strCache>
                <c:ptCount val="4"/>
                <c:pt idx="0">
                  <c:v>"5"</c:v>
                </c:pt>
                <c:pt idx="1">
                  <c:v>"4"</c:v>
                </c:pt>
                <c:pt idx="2">
                  <c:v>"3"</c:v>
                </c:pt>
                <c:pt idx="3">
                  <c:v>"2"</c:v>
                </c:pt>
              </c:strCache>
            </c:strRef>
          </c:cat>
          <c:val>
            <c:numRef>
              <c:f>Лист1!$D$2:$D$5</c:f>
              <c:numCache>
                <c:formatCode>General</c:formatCode>
                <c:ptCount val="4"/>
                <c:pt idx="0">
                  <c:v>5</c:v>
                </c:pt>
                <c:pt idx="1">
                  <c:v>8</c:v>
                </c:pt>
                <c:pt idx="2">
                  <c:v>1</c:v>
                </c:pt>
                <c:pt idx="3">
                  <c:v>0</c:v>
                </c:pt>
              </c:numCache>
            </c:numRef>
          </c:val>
        </c:ser>
        <c:shape val="cylinder"/>
        <c:axId val="119777536"/>
        <c:axId val="121409536"/>
        <c:axId val="0"/>
      </c:bar3DChart>
      <c:catAx>
        <c:axId val="119777536"/>
        <c:scaling>
          <c:orientation val="minMax"/>
        </c:scaling>
        <c:axPos val="b"/>
        <c:numFmt formatCode="General" sourceLinked="0"/>
        <c:tickLblPos val="nextTo"/>
        <c:crossAx val="121409536"/>
        <c:crosses val="autoZero"/>
        <c:auto val="1"/>
        <c:lblAlgn val="ctr"/>
        <c:lblOffset val="100"/>
      </c:catAx>
      <c:valAx>
        <c:axId val="121409536"/>
        <c:scaling>
          <c:orientation val="minMax"/>
        </c:scaling>
        <c:axPos val="l"/>
        <c:majorGridlines/>
        <c:numFmt formatCode="General" sourceLinked="1"/>
        <c:tickLblPos val="nextTo"/>
        <c:crossAx val="1197775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0"/>
  <c:chart>
    <c:view3D>
      <c:rotX val="0"/>
      <c:rotY val="0"/>
      <c:perspective val="30"/>
    </c:view3D>
    <c:plotArea>
      <c:layout/>
      <c:bar3DChart>
        <c:barDir val="col"/>
        <c:grouping val="clustered"/>
        <c:ser>
          <c:idx val="0"/>
          <c:order val="0"/>
          <c:tx>
            <c:strRef>
              <c:f>Лист1!$B$1</c:f>
              <c:strCache>
                <c:ptCount val="1"/>
                <c:pt idx="0">
                  <c:v>русский язык</c:v>
                </c:pt>
              </c:strCache>
            </c:strRef>
          </c:tx>
          <c:cat>
            <c:strRef>
              <c:f>Лист1!$A$2:$A$5</c:f>
              <c:strCache>
                <c:ptCount val="4"/>
                <c:pt idx="0">
                  <c:v>"5"</c:v>
                </c:pt>
                <c:pt idx="1">
                  <c:v>"4"</c:v>
                </c:pt>
                <c:pt idx="2">
                  <c:v>"3"</c:v>
                </c:pt>
                <c:pt idx="3">
                  <c:v>"2"</c:v>
                </c:pt>
              </c:strCache>
            </c:strRef>
          </c:cat>
          <c:val>
            <c:numRef>
              <c:f>Лист1!$B$2:$B$5</c:f>
              <c:numCache>
                <c:formatCode>General</c:formatCode>
                <c:ptCount val="4"/>
                <c:pt idx="0">
                  <c:v>1</c:v>
                </c:pt>
                <c:pt idx="1">
                  <c:v>4</c:v>
                </c:pt>
                <c:pt idx="2">
                  <c:v>2</c:v>
                </c:pt>
                <c:pt idx="3">
                  <c:v>2</c:v>
                </c:pt>
              </c:numCache>
            </c:numRef>
          </c:val>
        </c:ser>
        <c:ser>
          <c:idx val="1"/>
          <c:order val="1"/>
          <c:tx>
            <c:strRef>
              <c:f>Лист1!$C$1</c:f>
              <c:strCache>
                <c:ptCount val="1"/>
                <c:pt idx="0">
                  <c:v>математика</c:v>
                </c:pt>
              </c:strCache>
            </c:strRef>
          </c:tx>
          <c:cat>
            <c:strRef>
              <c:f>Лист1!$A$2:$A$5</c:f>
              <c:strCache>
                <c:ptCount val="4"/>
                <c:pt idx="0">
                  <c:v>"5"</c:v>
                </c:pt>
                <c:pt idx="1">
                  <c:v>"4"</c:v>
                </c:pt>
                <c:pt idx="2">
                  <c:v>"3"</c:v>
                </c:pt>
                <c:pt idx="3">
                  <c:v>"2"</c:v>
                </c:pt>
              </c:strCache>
            </c:strRef>
          </c:cat>
          <c:val>
            <c:numRef>
              <c:f>Лист1!$C$2:$C$5</c:f>
              <c:numCache>
                <c:formatCode>General</c:formatCode>
                <c:ptCount val="4"/>
                <c:pt idx="0">
                  <c:v>1</c:v>
                </c:pt>
                <c:pt idx="1">
                  <c:v>3</c:v>
                </c:pt>
                <c:pt idx="2">
                  <c:v>2</c:v>
                </c:pt>
                <c:pt idx="3">
                  <c:v>0</c:v>
                </c:pt>
              </c:numCache>
            </c:numRef>
          </c:val>
        </c:ser>
        <c:ser>
          <c:idx val="2"/>
          <c:order val="2"/>
          <c:tx>
            <c:strRef>
              <c:f>Лист1!$D$1</c:f>
              <c:strCache>
                <c:ptCount val="1"/>
                <c:pt idx="0">
                  <c:v>биология</c:v>
                </c:pt>
              </c:strCache>
            </c:strRef>
          </c:tx>
          <c:cat>
            <c:strRef>
              <c:f>Лист1!$A$2:$A$5</c:f>
              <c:strCache>
                <c:ptCount val="4"/>
                <c:pt idx="0">
                  <c:v>"5"</c:v>
                </c:pt>
                <c:pt idx="1">
                  <c:v>"4"</c:v>
                </c:pt>
                <c:pt idx="2">
                  <c:v>"3"</c:v>
                </c:pt>
                <c:pt idx="3">
                  <c:v>"2"</c:v>
                </c:pt>
              </c:strCache>
            </c:strRef>
          </c:cat>
          <c:val>
            <c:numRef>
              <c:f>Лист1!$D$2:$D$5</c:f>
              <c:numCache>
                <c:formatCode>General</c:formatCode>
                <c:ptCount val="4"/>
                <c:pt idx="0">
                  <c:v>2</c:v>
                </c:pt>
                <c:pt idx="1">
                  <c:v>5</c:v>
                </c:pt>
                <c:pt idx="2">
                  <c:v>1</c:v>
                </c:pt>
                <c:pt idx="3">
                  <c:v>0</c:v>
                </c:pt>
              </c:numCache>
            </c:numRef>
          </c:val>
        </c:ser>
        <c:ser>
          <c:idx val="3"/>
          <c:order val="3"/>
          <c:tx>
            <c:strRef>
              <c:f>Лист1!$E$1</c:f>
              <c:strCache>
                <c:ptCount val="1"/>
                <c:pt idx="0">
                  <c:v>история</c:v>
                </c:pt>
              </c:strCache>
            </c:strRef>
          </c:tx>
          <c:cat>
            <c:strRef>
              <c:f>Лист1!$A$2:$A$5</c:f>
              <c:strCache>
                <c:ptCount val="4"/>
                <c:pt idx="0">
                  <c:v>"5"</c:v>
                </c:pt>
                <c:pt idx="1">
                  <c:v>"4"</c:v>
                </c:pt>
                <c:pt idx="2">
                  <c:v>"3"</c:v>
                </c:pt>
                <c:pt idx="3">
                  <c:v>"2"</c:v>
                </c:pt>
              </c:strCache>
            </c:strRef>
          </c:cat>
          <c:val>
            <c:numRef>
              <c:f>Лист1!$E$2:$E$5</c:f>
              <c:numCache>
                <c:formatCode>General</c:formatCode>
                <c:ptCount val="4"/>
                <c:pt idx="0">
                  <c:v>0</c:v>
                </c:pt>
                <c:pt idx="1">
                  <c:v>4</c:v>
                </c:pt>
                <c:pt idx="2">
                  <c:v>2</c:v>
                </c:pt>
                <c:pt idx="3">
                  <c:v>2</c:v>
                </c:pt>
              </c:numCache>
            </c:numRef>
          </c:val>
        </c:ser>
        <c:shape val="cylinder"/>
        <c:axId val="130402176"/>
        <c:axId val="130428928"/>
        <c:axId val="0"/>
      </c:bar3DChart>
      <c:catAx>
        <c:axId val="130402176"/>
        <c:scaling>
          <c:orientation val="minMax"/>
        </c:scaling>
        <c:axPos val="b"/>
        <c:numFmt formatCode="General" sourceLinked="0"/>
        <c:tickLblPos val="nextTo"/>
        <c:crossAx val="130428928"/>
        <c:crosses val="autoZero"/>
        <c:auto val="1"/>
        <c:lblAlgn val="ctr"/>
        <c:lblOffset val="100"/>
      </c:catAx>
      <c:valAx>
        <c:axId val="130428928"/>
        <c:scaling>
          <c:orientation val="minMax"/>
        </c:scaling>
        <c:axPos val="l"/>
        <c:majorGridlines/>
        <c:numFmt formatCode="General" sourceLinked="1"/>
        <c:tickLblPos val="nextTo"/>
        <c:crossAx val="130402176"/>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математика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0</c:v>
                </c:pt>
                <c:pt idx="1">
                  <c:v>7</c:v>
                </c:pt>
                <c:pt idx="2">
                  <c:v>5</c:v>
                </c:pt>
                <c:pt idx="3">
                  <c:v>1</c:v>
                </c:pt>
              </c:numCache>
            </c:numRef>
          </c:val>
        </c:ser>
        <c:ser>
          <c:idx val="1"/>
          <c:order val="1"/>
          <c:tx>
            <c:strRef>
              <c:f>Лист1!$C$1</c:f>
              <c:strCache>
                <c:ptCount val="1"/>
                <c:pt idx="0">
                  <c:v>русский язык</c:v>
                </c:pt>
              </c:strCache>
            </c:strRef>
          </c:tx>
          <c:cat>
            <c:strRef>
              <c:f>Лист1!$A$2:$A$5</c:f>
              <c:strCache>
                <c:ptCount val="4"/>
                <c:pt idx="0">
                  <c:v>"5"</c:v>
                </c:pt>
                <c:pt idx="1">
                  <c:v>"4"</c:v>
                </c:pt>
                <c:pt idx="2">
                  <c:v>"3"</c:v>
                </c:pt>
                <c:pt idx="3">
                  <c:v>"2"</c:v>
                </c:pt>
              </c:strCache>
            </c:strRef>
          </c:cat>
          <c:val>
            <c:numRef>
              <c:f>Лист1!$C$2:$C$5</c:f>
              <c:numCache>
                <c:formatCode>General</c:formatCode>
                <c:ptCount val="4"/>
                <c:pt idx="0">
                  <c:v>1</c:v>
                </c:pt>
                <c:pt idx="1">
                  <c:v>3</c:v>
                </c:pt>
                <c:pt idx="2">
                  <c:v>4</c:v>
                </c:pt>
                <c:pt idx="3">
                  <c:v>3</c:v>
                </c:pt>
              </c:numCache>
            </c:numRef>
          </c:val>
        </c:ser>
        <c:ser>
          <c:idx val="2"/>
          <c:order val="2"/>
          <c:tx>
            <c:strRef>
              <c:f>Лист1!$D$1</c:f>
              <c:strCache>
                <c:ptCount val="1"/>
                <c:pt idx="0">
                  <c:v>история</c:v>
                </c:pt>
              </c:strCache>
            </c:strRef>
          </c:tx>
          <c:cat>
            <c:strRef>
              <c:f>Лист1!$A$2:$A$5</c:f>
              <c:strCache>
                <c:ptCount val="4"/>
                <c:pt idx="0">
                  <c:v>"5"</c:v>
                </c:pt>
                <c:pt idx="1">
                  <c:v>"4"</c:v>
                </c:pt>
                <c:pt idx="2">
                  <c:v>"3"</c:v>
                </c:pt>
                <c:pt idx="3">
                  <c:v>"2"</c:v>
                </c:pt>
              </c:strCache>
            </c:strRef>
          </c:cat>
          <c:val>
            <c:numRef>
              <c:f>Лист1!$D$2:$D$5</c:f>
              <c:numCache>
                <c:formatCode>General</c:formatCode>
                <c:ptCount val="4"/>
                <c:pt idx="0">
                  <c:v>0</c:v>
                </c:pt>
                <c:pt idx="1">
                  <c:v>5</c:v>
                </c:pt>
                <c:pt idx="2">
                  <c:v>4</c:v>
                </c:pt>
                <c:pt idx="3">
                  <c:v>2</c:v>
                </c:pt>
              </c:numCache>
            </c:numRef>
          </c:val>
        </c:ser>
        <c:ser>
          <c:idx val="3"/>
          <c:order val="3"/>
          <c:tx>
            <c:strRef>
              <c:f>Лист1!$E$1</c:f>
              <c:strCache>
                <c:ptCount val="1"/>
                <c:pt idx="0">
                  <c:v>география</c:v>
                </c:pt>
              </c:strCache>
            </c:strRef>
          </c:tx>
          <c:cat>
            <c:strRef>
              <c:f>Лист1!$A$2:$A$5</c:f>
              <c:strCache>
                <c:ptCount val="4"/>
                <c:pt idx="0">
                  <c:v>"5"</c:v>
                </c:pt>
                <c:pt idx="1">
                  <c:v>"4"</c:v>
                </c:pt>
                <c:pt idx="2">
                  <c:v>"3"</c:v>
                </c:pt>
                <c:pt idx="3">
                  <c:v>"2"</c:v>
                </c:pt>
              </c:strCache>
            </c:strRef>
          </c:cat>
          <c:val>
            <c:numRef>
              <c:f>Лист1!$E$2:$E$5</c:f>
              <c:numCache>
                <c:formatCode>General</c:formatCode>
                <c:ptCount val="4"/>
                <c:pt idx="0">
                  <c:v>0</c:v>
                </c:pt>
                <c:pt idx="1">
                  <c:v>6</c:v>
                </c:pt>
                <c:pt idx="2">
                  <c:v>4</c:v>
                </c:pt>
                <c:pt idx="3">
                  <c:v>1</c:v>
                </c:pt>
              </c:numCache>
            </c:numRef>
          </c:val>
        </c:ser>
        <c:shape val="cylinder"/>
        <c:axId val="136772224"/>
        <c:axId val="136774400"/>
        <c:axId val="0"/>
      </c:bar3DChart>
      <c:catAx>
        <c:axId val="136772224"/>
        <c:scaling>
          <c:orientation val="minMax"/>
        </c:scaling>
        <c:axPos val="b"/>
        <c:numFmt formatCode="General" sourceLinked="0"/>
        <c:tickLblPos val="nextTo"/>
        <c:crossAx val="136774400"/>
        <c:crosses val="autoZero"/>
        <c:auto val="1"/>
        <c:lblAlgn val="ctr"/>
        <c:lblOffset val="100"/>
      </c:catAx>
      <c:valAx>
        <c:axId val="136774400"/>
        <c:scaling>
          <c:orientation val="minMax"/>
        </c:scaling>
        <c:axPos val="l"/>
        <c:majorGridlines/>
        <c:numFmt formatCode="General" sourceLinked="1"/>
        <c:tickLblPos val="nextTo"/>
        <c:crossAx val="13677222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английский язык</c:v>
                </c:pt>
              </c:strCache>
            </c:strRef>
          </c:tx>
          <c:cat>
            <c:strRef>
              <c:f>Лист1!$A$2:$A$5</c:f>
              <c:strCache>
                <c:ptCount val="4"/>
                <c:pt idx="0">
                  <c:v>"5"</c:v>
                </c:pt>
                <c:pt idx="1">
                  <c:v>"4"</c:v>
                </c:pt>
                <c:pt idx="2">
                  <c:v>"3"</c:v>
                </c:pt>
                <c:pt idx="3">
                  <c:v>"2"</c:v>
                </c:pt>
              </c:strCache>
            </c:strRef>
          </c:cat>
          <c:val>
            <c:numRef>
              <c:f>Лист1!$B$2:$B$5</c:f>
              <c:numCache>
                <c:formatCode>General</c:formatCode>
                <c:ptCount val="4"/>
                <c:pt idx="0">
                  <c:v>0</c:v>
                </c:pt>
                <c:pt idx="1">
                  <c:v>0</c:v>
                </c:pt>
                <c:pt idx="2">
                  <c:v>2</c:v>
                </c:pt>
                <c:pt idx="3">
                  <c:v>13</c:v>
                </c:pt>
              </c:numCache>
            </c:numRef>
          </c:val>
        </c:ser>
        <c:ser>
          <c:idx val="1"/>
          <c:order val="1"/>
          <c:tx>
            <c:strRef>
              <c:f>Лист1!$C$1</c:f>
              <c:strCache>
                <c:ptCount val="1"/>
                <c:pt idx="0">
                  <c:v>физика</c:v>
                </c:pt>
              </c:strCache>
            </c:strRef>
          </c:tx>
          <c:cat>
            <c:strRef>
              <c:f>Лист1!$A$2:$A$5</c:f>
              <c:strCache>
                <c:ptCount val="4"/>
                <c:pt idx="0">
                  <c:v>"5"</c:v>
                </c:pt>
                <c:pt idx="1">
                  <c:v>"4"</c:v>
                </c:pt>
                <c:pt idx="2">
                  <c:v>"3"</c:v>
                </c:pt>
                <c:pt idx="3">
                  <c:v>"2"</c:v>
                </c:pt>
              </c:strCache>
            </c:strRef>
          </c:cat>
          <c:val>
            <c:numRef>
              <c:f>Лист1!$C$2:$C$5</c:f>
              <c:numCache>
                <c:formatCode>General</c:formatCode>
                <c:ptCount val="4"/>
                <c:pt idx="0">
                  <c:v>0</c:v>
                </c:pt>
                <c:pt idx="1">
                  <c:v>0</c:v>
                </c:pt>
                <c:pt idx="2">
                  <c:v>4</c:v>
                </c:pt>
                <c:pt idx="3">
                  <c:v>13</c:v>
                </c:pt>
              </c:numCache>
            </c:numRef>
          </c:val>
        </c:ser>
        <c:ser>
          <c:idx val="2"/>
          <c:order val="2"/>
          <c:tx>
            <c:strRef>
              <c:f>Лист1!$D$1</c:f>
              <c:strCache>
                <c:ptCount val="1"/>
                <c:pt idx="0">
                  <c:v>русский язык</c:v>
                </c:pt>
              </c:strCache>
            </c:strRef>
          </c:tx>
          <c:cat>
            <c:strRef>
              <c:f>Лист1!$A$2:$A$5</c:f>
              <c:strCache>
                <c:ptCount val="4"/>
                <c:pt idx="0">
                  <c:v>"5"</c:v>
                </c:pt>
                <c:pt idx="1">
                  <c:v>"4"</c:v>
                </c:pt>
                <c:pt idx="2">
                  <c:v>"3"</c:v>
                </c:pt>
                <c:pt idx="3">
                  <c:v>"2"</c:v>
                </c:pt>
              </c:strCache>
            </c:strRef>
          </c:cat>
          <c:val>
            <c:numRef>
              <c:f>Лист1!$D$2:$D$5</c:f>
              <c:numCache>
                <c:formatCode>General</c:formatCode>
                <c:ptCount val="4"/>
                <c:pt idx="0">
                  <c:v>1</c:v>
                </c:pt>
                <c:pt idx="1">
                  <c:v>4</c:v>
                </c:pt>
                <c:pt idx="2">
                  <c:v>8</c:v>
                </c:pt>
                <c:pt idx="3">
                  <c:v>3</c:v>
                </c:pt>
              </c:numCache>
            </c:numRef>
          </c:val>
        </c:ser>
        <c:ser>
          <c:idx val="3"/>
          <c:order val="3"/>
          <c:tx>
            <c:strRef>
              <c:f>Лист1!$E$1</c:f>
              <c:strCache>
                <c:ptCount val="1"/>
                <c:pt idx="0">
                  <c:v>математика </c:v>
                </c:pt>
              </c:strCache>
            </c:strRef>
          </c:tx>
          <c:cat>
            <c:strRef>
              <c:f>Лист1!$A$2:$A$5</c:f>
              <c:strCache>
                <c:ptCount val="4"/>
                <c:pt idx="0">
                  <c:v>"5"</c:v>
                </c:pt>
                <c:pt idx="1">
                  <c:v>"4"</c:v>
                </c:pt>
                <c:pt idx="2">
                  <c:v>"3"</c:v>
                </c:pt>
                <c:pt idx="3">
                  <c:v>"2"</c:v>
                </c:pt>
              </c:strCache>
            </c:strRef>
          </c:cat>
          <c:val>
            <c:numRef>
              <c:f>Лист1!$E$2:$E$5</c:f>
              <c:numCache>
                <c:formatCode>General</c:formatCode>
                <c:ptCount val="4"/>
                <c:pt idx="0">
                  <c:v>0</c:v>
                </c:pt>
                <c:pt idx="1">
                  <c:v>2</c:v>
                </c:pt>
                <c:pt idx="2">
                  <c:v>9</c:v>
                </c:pt>
                <c:pt idx="3">
                  <c:v>4</c:v>
                </c:pt>
              </c:numCache>
            </c:numRef>
          </c:val>
        </c:ser>
        <c:shape val="cylinder"/>
        <c:axId val="157316608"/>
        <c:axId val="157318528"/>
        <c:axId val="0"/>
      </c:bar3DChart>
      <c:catAx>
        <c:axId val="157316608"/>
        <c:scaling>
          <c:orientation val="minMax"/>
        </c:scaling>
        <c:axPos val="b"/>
        <c:numFmt formatCode="General" sourceLinked="0"/>
        <c:tickLblPos val="nextTo"/>
        <c:crossAx val="157318528"/>
        <c:crosses val="autoZero"/>
        <c:auto val="1"/>
        <c:lblAlgn val="ctr"/>
        <c:lblOffset val="100"/>
      </c:catAx>
      <c:valAx>
        <c:axId val="157318528"/>
        <c:scaling>
          <c:orientation val="minMax"/>
        </c:scaling>
        <c:axPos val="l"/>
        <c:majorGridlines/>
        <c:numFmt formatCode="General" sourceLinked="1"/>
        <c:tickLblPos val="nextTo"/>
        <c:crossAx val="157316608"/>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математика</c:v>
                </c:pt>
              </c:strCache>
            </c:strRef>
          </c:tx>
          <c:cat>
            <c:strRef>
              <c:f>Лист1!$A$2:$A$5</c:f>
              <c:strCache>
                <c:ptCount val="4"/>
                <c:pt idx="0">
                  <c:v>"5"</c:v>
                </c:pt>
                <c:pt idx="1">
                  <c:v>"4"</c:v>
                </c:pt>
                <c:pt idx="2">
                  <c:v>"3"</c:v>
                </c:pt>
                <c:pt idx="3">
                  <c:v>"2"</c:v>
                </c:pt>
              </c:strCache>
            </c:strRef>
          </c:cat>
          <c:val>
            <c:numRef>
              <c:f>Лист1!$B$2:$B$5</c:f>
              <c:numCache>
                <c:formatCode>General</c:formatCode>
                <c:ptCount val="4"/>
                <c:pt idx="0">
                  <c:v>0</c:v>
                </c:pt>
                <c:pt idx="1">
                  <c:v>4</c:v>
                </c:pt>
                <c:pt idx="2">
                  <c:v>10</c:v>
                </c:pt>
                <c:pt idx="3">
                  <c:v>3</c:v>
                </c:pt>
              </c:numCache>
            </c:numRef>
          </c:val>
        </c:ser>
        <c:ser>
          <c:idx val="1"/>
          <c:order val="1"/>
          <c:tx>
            <c:strRef>
              <c:f>Лист1!$C$1</c:f>
              <c:strCache>
                <c:ptCount val="1"/>
                <c:pt idx="0">
                  <c:v>русский язык</c:v>
                </c:pt>
              </c:strCache>
            </c:strRef>
          </c:tx>
          <c:cat>
            <c:strRef>
              <c:f>Лист1!$A$2:$A$5</c:f>
              <c:strCache>
                <c:ptCount val="4"/>
                <c:pt idx="0">
                  <c:v>"5"</c:v>
                </c:pt>
                <c:pt idx="1">
                  <c:v>"4"</c:v>
                </c:pt>
                <c:pt idx="2">
                  <c:v>"3"</c:v>
                </c:pt>
                <c:pt idx="3">
                  <c:v>"2"</c:v>
                </c:pt>
              </c:strCache>
            </c:strRef>
          </c:cat>
          <c:val>
            <c:numRef>
              <c:f>Лист1!$C$2:$C$5</c:f>
              <c:numCache>
                <c:formatCode>General</c:formatCode>
                <c:ptCount val="4"/>
                <c:pt idx="0">
                  <c:v>2</c:v>
                </c:pt>
                <c:pt idx="1">
                  <c:v>6</c:v>
                </c:pt>
                <c:pt idx="2">
                  <c:v>6</c:v>
                </c:pt>
                <c:pt idx="3">
                  <c:v>5</c:v>
                </c:pt>
              </c:numCache>
            </c:numRef>
          </c:val>
        </c:ser>
        <c:ser>
          <c:idx val="2"/>
          <c:order val="2"/>
          <c:tx>
            <c:strRef>
              <c:f>Лист1!$D$1</c:f>
              <c:strCache>
                <c:ptCount val="1"/>
                <c:pt idx="0">
                  <c:v>химия </c:v>
                </c:pt>
              </c:strCache>
            </c:strRef>
          </c:tx>
          <c:cat>
            <c:strRef>
              <c:f>Лист1!$A$2:$A$5</c:f>
              <c:strCache>
                <c:ptCount val="4"/>
                <c:pt idx="0">
                  <c:v>"5"</c:v>
                </c:pt>
                <c:pt idx="1">
                  <c:v>"4"</c:v>
                </c:pt>
                <c:pt idx="2">
                  <c:v>"3"</c:v>
                </c:pt>
                <c:pt idx="3">
                  <c:v>"2"</c:v>
                </c:pt>
              </c:strCache>
            </c:strRef>
          </c:cat>
          <c:val>
            <c:numRef>
              <c:f>Лист1!$D$2:$D$5</c:f>
              <c:numCache>
                <c:formatCode>General</c:formatCode>
                <c:ptCount val="4"/>
                <c:pt idx="0">
                  <c:v>1</c:v>
                </c:pt>
                <c:pt idx="1">
                  <c:v>5</c:v>
                </c:pt>
                <c:pt idx="2">
                  <c:v>9</c:v>
                </c:pt>
                <c:pt idx="3">
                  <c:v>2</c:v>
                </c:pt>
              </c:numCache>
            </c:numRef>
          </c:val>
        </c:ser>
        <c:ser>
          <c:idx val="3"/>
          <c:order val="3"/>
          <c:tx>
            <c:strRef>
              <c:f>Лист1!$E$1</c:f>
              <c:strCache>
                <c:ptCount val="1"/>
                <c:pt idx="0">
                  <c:v>обществознание </c:v>
                </c:pt>
              </c:strCache>
            </c:strRef>
          </c:tx>
          <c:cat>
            <c:strRef>
              <c:f>Лист1!$A$2:$A$5</c:f>
              <c:strCache>
                <c:ptCount val="4"/>
                <c:pt idx="0">
                  <c:v>"5"</c:v>
                </c:pt>
                <c:pt idx="1">
                  <c:v>"4"</c:v>
                </c:pt>
                <c:pt idx="2">
                  <c:v>"3"</c:v>
                </c:pt>
                <c:pt idx="3">
                  <c:v>"2"</c:v>
                </c:pt>
              </c:strCache>
            </c:strRef>
          </c:cat>
          <c:val>
            <c:numRef>
              <c:f>Лист1!$E$2:$E$5</c:f>
              <c:numCache>
                <c:formatCode>General</c:formatCode>
                <c:ptCount val="4"/>
                <c:pt idx="0">
                  <c:v>1</c:v>
                </c:pt>
                <c:pt idx="1">
                  <c:v>4</c:v>
                </c:pt>
                <c:pt idx="2">
                  <c:v>5</c:v>
                </c:pt>
                <c:pt idx="3">
                  <c:v>9</c:v>
                </c:pt>
              </c:numCache>
            </c:numRef>
          </c:val>
        </c:ser>
        <c:shape val="cylinder"/>
        <c:axId val="166711296"/>
        <c:axId val="168223104"/>
        <c:axId val="0"/>
      </c:bar3DChart>
      <c:catAx>
        <c:axId val="166711296"/>
        <c:scaling>
          <c:orientation val="minMax"/>
        </c:scaling>
        <c:axPos val="b"/>
        <c:numFmt formatCode="General" sourceLinked="0"/>
        <c:tickLblPos val="nextTo"/>
        <c:crossAx val="168223104"/>
        <c:crosses val="autoZero"/>
        <c:auto val="1"/>
        <c:lblAlgn val="ctr"/>
        <c:lblOffset val="100"/>
      </c:catAx>
      <c:valAx>
        <c:axId val="168223104"/>
        <c:scaling>
          <c:orientation val="minMax"/>
        </c:scaling>
        <c:axPos val="l"/>
        <c:majorGridlines/>
        <c:numFmt formatCode="General" sourceLinked="1"/>
        <c:tickLblPos val="nextTo"/>
        <c:crossAx val="166711296"/>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10"/>
  <c:chart>
    <c:view3D>
      <c:rAngAx val="1"/>
    </c:view3D>
    <c:plotArea>
      <c:layout/>
      <c:bar3DChart>
        <c:barDir val="col"/>
        <c:grouping val="clustered"/>
        <c:ser>
          <c:idx val="0"/>
          <c:order val="0"/>
          <c:tx>
            <c:strRef>
              <c:f>Лист1!$B$1</c:f>
              <c:strCache>
                <c:ptCount val="1"/>
                <c:pt idx="0">
                  <c:v>математика </c:v>
                </c:pt>
              </c:strCache>
            </c:strRef>
          </c:tx>
          <c:cat>
            <c:strRef>
              <c:f>Лист1!$A$2:$A$5</c:f>
              <c:strCache>
                <c:ptCount val="4"/>
                <c:pt idx="0">
                  <c:v>"5"</c:v>
                </c:pt>
                <c:pt idx="1">
                  <c:v>"4"</c:v>
                </c:pt>
                <c:pt idx="2">
                  <c:v>"3"</c:v>
                </c:pt>
                <c:pt idx="3">
                  <c:v>"2"</c:v>
                </c:pt>
              </c:strCache>
            </c:strRef>
          </c:cat>
          <c:val>
            <c:numRef>
              <c:f>Лист1!$B$2:$B$5</c:f>
              <c:numCache>
                <c:formatCode>General</c:formatCode>
                <c:ptCount val="4"/>
                <c:pt idx="0">
                  <c:v>0</c:v>
                </c:pt>
                <c:pt idx="1">
                  <c:v>1</c:v>
                </c:pt>
                <c:pt idx="2">
                  <c:v>3</c:v>
                </c:pt>
                <c:pt idx="3">
                  <c:v>1</c:v>
                </c:pt>
              </c:numCache>
            </c:numRef>
          </c:val>
        </c:ser>
        <c:ser>
          <c:idx val="1"/>
          <c:order val="1"/>
          <c:tx>
            <c:strRef>
              <c:f>Лист1!$C$1</c:f>
              <c:strCache>
                <c:ptCount val="1"/>
                <c:pt idx="0">
                  <c:v>русский язык</c:v>
                </c:pt>
              </c:strCache>
            </c:strRef>
          </c:tx>
          <c:cat>
            <c:strRef>
              <c:f>Лист1!$A$2:$A$5</c:f>
              <c:strCache>
                <c:ptCount val="4"/>
                <c:pt idx="0">
                  <c:v>"5"</c:v>
                </c:pt>
                <c:pt idx="1">
                  <c:v>"4"</c:v>
                </c:pt>
                <c:pt idx="2">
                  <c:v>"3"</c:v>
                </c:pt>
                <c:pt idx="3">
                  <c:v>"2"</c:v>
                </c:pt>
              </c:strCache>
            </c:strRef>
          </c:cat>
          <c:val>
            <c:numRef>
              <c:f>Лист1!$C$2:$C$5</c:f>
              <c:numCache>
                <c:formatCode>General</c:formatCode>
                <c:ptCount val="4"/>
                <c:pt idx="0">
                  <c:v>1</c:v>
                </c:pt>
                <c:pt idx="1">
                  <c:v>0</c:v>
                </c:pt>
                <c:pt idx="2">
                  <c:v>4</c:v>
                </c:pt>
                <c:pt idx="3">
                  <c:v>1</c:v>
                </c:pt>
              </c:numCache>
            </c:numRef>
          </c:val>
        </c:ser>
        <c:ser>
          <c:idx val="2"/>
          <c:order val="2"/>
          <c:tx>
            <c:strRef>
              <c:f>Лист1!$D$1</c:f>
              <c:strCache>
                <c:ptCount val="1"/>
                <c:pt idx="0">
                  <c:v>химия</c:v>
                </c:pt>
              </c:strCache>
            </c:strRef>
          </c:tx>
          <c:cat>
            <c:strRef>
              <c:f>Лист1!$A$2:$A$5</c:f>
              <c:strCache>
                <c:ptCount val="4"/>
                <c:pt idx="0">
                  <c:v>"5"</c:v>
                </c:pt>
                <c:pt idx="1">
                  <c:v>"4"</c:v>
                </c:pt>
                <c:pt idx="2">
                  <c:v>"3"</c:v>
                </c:pt>
                <c:pt idx="3">
                  <c:v>"2"</c:v>
                </c:pt>
              </c:strCache>
            </c:strRef>
          </c:cat>
          <c:val>
            <c:numRef>
              <c:f>Лист1!$D$2:$D$5</c:f>
              <c:numCache>
                <c:formatCode>General</c:formatCode>
                <c:ptCount val="4"/>
                <c:pt idx="0">
                  <c:v>0</c:v>
                </c:pt>
                <c:pt idx="1">
                  <c:v>1</c:v>
                </c:pt>
                <c:pt idx="2">
                  <c:v>4</c:v>
                </c:pt>
                <c:pt idx="3">
                  <c:v>1</c:v>
                </c:pt>
              </c:numCache>
            </c:numRef>
          </c:val>
        </c:ser>
        <c:ser>
          <c:idx val="3"/>
          <c:order val="3"/>
          <c:tx>
            <c:strRef>
              <c:f>Лист1!$E$1</c:f>
              <c:strCache>
                <c:ptCount val="1"/>
                <c:pt idx="0">
                  <c:v>обществознание</c:v>
                </c:pt>
              </c:strCache>
            </c:strRef>
          </c:tx>
          <c:cat>
            <c:strRef>
              <c:f>Лист1!$A$2:$A$5</c:f>
              <c:strCache>
                <c:ptCount val="4"/>
                <c:pt idx="0">
                  <c:v>"5"</c:v>
                </c:pt>
                <c:pt idx="1">
                  <c:v>"4"</c:v>
                </c:pt>
                <c:pt idx="2">
                  <c:v>"3"</c:v>
                </c:pt>
                <c:pt idx="3">
                  <c:v>"2"</c:v>
                </c:pt>
              </c:strCache>
            </c:strRef>
          </c:cat>
          <c:val>
            <c:numRef>
              <c:f>Лист1!$E$2:$E$5</c:f>
              <c:numCache>
                <c:formatCode>General</c:formatCode>
                <c:ptCount val="4"/>
                <c:pt idx="0">
                  <c:v>0</c:v>
                </c:pt>
                <c:pt idx="1">
                  <c:v>2</c:v>
                </c:pt>
                <c:pt idx="2">
                  <c:v>2</c:v>
                </c:pt>
                <c:pt idx="3">
                  <c:v>3</c:v>
                </c:pt>
              </c:numCache>
            </c:numRef>
          </c:val>
        </c:ser>
        <c:shape val="cylinder"/>
        <c:axId val="175257472"/>
        <c:axId val="175264896"/>
        <c:axId val="0"/>
      </c:bar3DChart>
      <c:catAx>
        <c:axId val="175257472"/>
        <c:scaling>
          <c:orientation val="minMax"/>
        </c:scaling>
        <c:axPos val="b"/>
        <c:numFmt formatCode="General" sourceLinked="0"/>
        <c:tickLblPos val="nextTo"/>
        <c:crossAx val="175264896"/>
        <c:crosses val="autoZero"/>
        <c:auto val="1"/>
        <c:lblAlgn val="ctr"/>
        <c:lblOffset val="100"/>
      </c:catAx>
      <c:valAx>
        <c:axId val="175264896"/>
        <c:scaling>
          <c:orientation val="minMax"/>
        </c:scaling>
        <c:axPos val="l"/>
        <c:majorGridlines/>
        <c:numFmt formatCode="General" sourceLinked="1"/>
        <c:tickLblPos val="nextTo"/>
        <c:crossAx val="17525747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2024 год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Художественное</c:v>
                </c:pt>
                <c:pt idx="1">
                  <c:v>Физкультурно-спортивное</c:v>
                </c:pt>
                <c:pt idx="2">
                  <c:v>Естественно-научное</c:v>
                </c:pt>
                <c:pt idx="3">
                  <c:v>Техническое</c:v>
                </c:pt>
              </c:strCache>
            </c:strRef>
          </c:cat>
          <c:val>
            <c:numRef>
              <c:f>Лист1!$B$2:$B$5</c:f>
              <c:numCache>
                <c:formatCode>General</c:formatCode>
                <c:ptCount val="4"/>
                <c:pt idx="0">
                  <c:v>55</c:v>
                </c:pt>
                <c:pt idx="1">
                  <c:v>29</c:v>
                </c:pt>
                <c:pt idx="2">
                  <c:v>29</c:v>
                </c:pt>
                <c:pt idx="3">
                  <c:v>42</c:v>
                </c:pt>
              </c:numCache>
            </c:numRef>
          </c:val>
          <c:extLst xmlns:c16r2="http://schemas.microsoft.com/office/drawing/2015/06/chart">
            <c:ext xmlns:c16="http://schemas.microsoft.com/office/drawing/2014/chart" uri="{C3380CC4-5D6E-409C-BE32-E72D297353CC}">
              <c16:uniqueId val="{00000000-93AD-4437-BBCB-78278E722BDD}"/>
            </c:ext>
          </c:extLst>
        </c:ser>
        <c:ser>
          <c:idx val="1"/>
          <c:order val="1"/>
          <c:tx>
            <c:strRef>
              <c:f>Лист1!$C$1</c:f>
              <c:strCache>
                <c:ptCount val="1"/>
                <c:pt idx="0">
                  <c:v>2025 год</c:v>
                </c:pt>
              </c:strCache>
            </c:strRef>
          </c:tx>
          <c:spPr>
            <a:solidFill>
              <a:srgbClr val="EE0000">
                <a:alpha val="50000"/>
              </a:srgb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Художественное</c:v>
                </c:pt>
                <c:pt idx="1">
                  <c:v>Физкультурно-спортивное</c:v>
                </c:pt>
                <c:pt idx="2">
                  <c:v>Естественно-научное</c:v>
                </c:pt>
                <c:pt idx="3">
                  <c:v>Техническое</c:v>
                </c:pt>
              </c:strCache>
            </c:strRef>
          </c:cat>
          <c:val>
            <c:numRef>
              <c:f>Лист1!$C$2:$C$5</c:f>
              <c:numCache>
                <c:formatCode>General</c:formatCode>
                <c:ptCount val="4"/>
                <c:pt idx="0">
                  <c:v>79</c:v>
                </c:pt>
                <c:pt idx="1">
                  <c:v>50</c:v>
                </c:pt>
                <c:pt idx="2">
                  <c:v>30</c:v>
                </c:pt>
                <c:pt idx="3">
                  <c:v>37</c:v>
                </c:pt>
              </c:numCache>
            </c:numRef>
          </c:val>
          <c:extLst xmlns:c16r2="http://schemas.microsoft.com/office/drawing/2015/06/chart">
            <c:ext xmlns:c16="http://schemas.microsoft.com/office/drawing/2014/chart" uri="{C3380CC4-5D6E-409C-BE32-E72D297353CC}">
              <c16:uniqueId val="{00000001-93AD-4437-BBCB-78278E722BDD}"/>
            </c:ext>
          </c:extLst>
        </c:ser>
        <c:dLbls>
          <c:showVal val="1"/>
        </c:dLbls>
        <c:gapWidth val="182"/>
        <c:axId val="175584384"/>
        <c:axId val="175656320"/>
      </c:barChart>
      <c:catAx>
        <c:axId val="17558438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5656320"/>
        <c:crosses val="autoZero"/>
        <c:auto val="1"/>
        <c:lblAlgn val="ctr"/>
        <c:lblOffset val="100"/>
      </c:catAx>
      <c:valAx>
        <c:axId val="17565632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5584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компетенции</c:v>
                </c:pt>
              </c:strCache>
            </c:strRef>
          </c:tx>
          <c:explosion val="25"/>
          <c:cat>
            <c:strRef>
              <c:f>Лист1!$A$2:$A$4</c:f>
              <c:strCache>
                <c:ptCount val="3"/>
                <c:pt idx="0">
                  <c:v>дефицит </c:v>
                </c:pt>
                <c:pt idx="1">
                  <c:v>средний уровень</c:v>
                </c:pt>
                <c:pt idx="2">
                  <c:v>высокий уровень</c:v>
                </c:pt>
              </c:strCache>
            </c:strRef>
          </c:cat>
          <c:val>
            <c:numRef>
              <c:f>Лист1!$B$2:$B$4</c:f>
              <c:numCache>
                <c:formatCode>General</c:formatCode>
                <c:ptCount val="3"/>
                <c:pt idx="0">
                  <c:v>21</c:v>
                </c:pt>
                <c:pt idx="1">
                  <c:v>45</c:v>
                </c:pt>
                <c:pt idx="2">
                  <c:v>34</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7878-E5F3-4DEF-9417-CB9360B5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14396</Words>
  <Characters>82063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cp:lastPrinted>2026-04-10T11:37:00Z</cp:lastPrinted>
  <dcterms:created xsi:type="dcterms:W3CDTF">2026-04-10T06:53:00Z</dcterms:created>
  <dcterms:modified xsi:type="dcterms:W3CDTF">2026-04-10T11:40:00Z</dcterms:modified>
</cp:coreProperties>
</file>