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9B" w:rsidRPr="0048213D" w:rsidRDefault="00EA2E9B" w:rsidP="00F91D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821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Конспект занятия по коррекции </w:t>
      </w:r>
      <w:proofErr w:type="spellStart"/>
      <w:r w:rsidRPr="004821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дисграфии</w:t>
      </w:r>
      <w:proofErr w:type="spellEnd"/>
    </w:p>
    <w:p w:rsidR="004374C3" w:rsidRPr="00F91D9E" w:rsidRDefault="00EA2E9B" w:rsidP="00F91D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4821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почве </w:t>
      </w:r>
      <w:proofErr w:type="spellStart"/>
      <w:r w:rsidRPr="004821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несформированности</w:t>
      </w:r>
      <w:proofErr w:type="spellEnd"/>
      <w:r w:rsidRPr="004821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 языкового анализа и синтеза у </w:t>
      </w:r>
      <w:proofErr w:type="gramStart"/>
      <w:r w:rsidRPr="004821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4821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 класса </w:t>
      </w:r>
      <w:r w:rsidRPr="00F91D9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«</w:t>
      </w:r>
      <w:proofErr w:type="spellStart"/>
      <w:r w:rsidRPr="00F91D9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Мульт</w:t>
      </w:r>
      <w:proofErr w:type="spellEnd"/>
      <w:r w:rsidRPr="00F91D9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страна».</w:t>
      </w:r>
    </w:p>
    <w:p w:rsidR="00EA2E9B" w:rsidRPr="00B45F48" w:rsidRDefault="00EA2E9B" w:rsidP="006D20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Логопедическая тема:</w:t>
      </w: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Совершенствование навыков языкового анализа и синтеза.</w:t>
      </w: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Грамматическая тема</w:t>
      </w: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 Правописание имён собственных.</w:t>
      </w: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Лексическая тема:</w:t>
      </w: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Сказки и мультфильмы.</w:t>
      </w: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Цель:</w:t>
      </w: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совершенствование навыков языкового анализа и синтеза на уровне слова, предложения.</w:t>
      </w: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Задачи:</w:t>
      </w: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Коррекционно-образовательные:</w:t>
      </w:r>
    </w:p>
    <w:p w:rsidR="00B86A20" w:rsidRPr="006D20F3" w:rsidRDefault="00B86A20" w:rsidP="006D20F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Закреплять приобретённые детьми произносительные умения и навыки в спонтанной речи.</w:t>
      </w:r>
    </w:p>
    <w:p w:rsidR="00B86A20" w:rsidRPr="006D20F3" w:rsidRDefault="00B86A20" w:rsidP="006D20F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Совершенствовать навык языкового анализа и синтеза на уровне слова, предложения.</w:t>
      </w:r>
    </w:p>
    <w:p w:rsidR="00B86A20" w:rsidRPr="006D20F3" w:rsidRDefault="00B86A20" w:rsidP="006D20F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Уточнять знания о сказках и сказочных героях.</w:t>
      </w:r>
    </w:p>
    <w:p w:rsidR="00B86A20" w:rsidRPr="006D20F3" w:rsidRDefault="00B86A20" w:rsidP="006D20F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Обогащать и активизировать словарный запас.</w:t>
      </w:r>
    </w:p>
    <w:p w:rsidR="00B86A20" w:rsidRPr="006D20F3" w:rsidRDefault="00B86A20" w:rsidP="006D20F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Развивать связную речь.</w:t>
      </w: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Коррекционно-развивающие:</w:t>
      </w:r>
    </w:p>
    <w:p w:rsidR="00B86A20" w:rsidRPr="006D20F3" w:rsidRDefault="00B86A20" w:rsidP="006D20F3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Совершенствовать навык чтения и письма путём тренировочных упражнений.</w:t>
      </w:r>
    </w:p>
    <w:p w:rsidR="00B86A20" w:rsidRPr="006D20F3" w:rsidRDefault="00B86A20" w:rsidP="006D20F3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Совершенствовать понимание прочитанного на материале предложения с деформированным речевым материалом.</w:t>
      </w:r>
    </w:p>
    <w:p w:rsidR="00B86A20" w:rsidRPr="006D20F3" w:rsidRDefault="00B86A20" w:rsidP="006D20F3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Развивать операции мышления (анализ, синтез, абстрагирование).</w:t>
      </w:r>
    </w:p>
    <w:p w:rsidR="00B86A20" w:rsidRPr="006D20F3" w:rsidRDefault="00B86A20" w:rsidP="006D20F3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Развивать сенсомоторные функции, слуховое и зрительное внимание и память.</w:t>
      </w: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Воспитательные</w:t>
      </w: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</w:p>
    <w:p w:rsidR="00E268CC" w:rsidRDefault="00C730B2" w:rsidP="006D20F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Воспитывать уважительное отношение к мнению одноклассников и интерес к русскому языку</w:t>
      </w:r>
      <w:r w:rsidR="00E268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:rsidR="00C730B2" w:rsidRPr="00C730B2" w:rsidRDefault="00E268CC" w:rsidP="006D20F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</w:t>
      </w:r>
      <w:r w:rsidR="00C730B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ормировать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умение слушать другого  и принимать идеи собеседника.  </w:t>
      </w:r>
      <w:r w:rsidR="00C730B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</w:t>
      </w:r>
      <w:r w:rsidR="00C730B2" w:rsidRPr="00C730B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</w:p>
    <w:p w:rsidR="00B86A20" w:rsidRPr="006D20F3" w:rsidRDefault="00B86A20" w:rsidP="006D20F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Воспитывать чувство ответственности, взаимопонимания, взаимопомощи в процессе коллективной работы.</w:t>
      </w:r>
    </w:p>
    <w:p w:rsidR="009A5037" w:rsidRDefault="009A5037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Используемые педагогические технологии</w:t>
      </w: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1. Игровые технологии.</w:t>
      </w: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2. 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Здоровьесберегающие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технологии</w:t>
      </w:r>
      <w:r w:rsidR="0023094F"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(д</w:t>
      </w: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инамическ</w:t>
      </w:r>
      <w:r w:rsidR="0023094F"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ая</w:t>
      </w: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пауз</w:t>
      </w:r>
      <w:r w:rsidR="0023094F"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а)</w:t>
      </w: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 Технологии развивающего и личностно ориентированного обучения.</w:t>
      </w: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4. Информационно-коммуникативная технология:</w:t>
      </w:r>
    </w:p>
    <w:p w:rsidR="00B86A20" w:rsidRPr="006D20F3" w:rsidRDefault="00B86A20" w:rsidP="006D20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4.1. 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Мультимедийная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презентация.</w:t>
      </w:r>
    </w:p>
    <w:p w:rsidR="00B86A20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A5037">
        <w:rPr>
          <w:rFonts w:ascii="Times New Roman" w:eastAsia="Times New Roman" w:hAnsi="Times New Roman" w:cs="Times New Roman"/>
          <w:b/>
          <w:i/>
          <w:color w:val="000000"/>
          <w:szCs w:val="24"/>
          <w:lang w:eastAsia="ru-RU"/>
        </w:rPr>
        <w:t>Оборудование:</w:t>
      </w: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мультимедийная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техника (ноутбук, проектор, колонки), презентация занятия в 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Power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Point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</w:t>
      </w:r>
      <w:r w:rsidR="00E773A0"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карточки с заданиями на каждую группу, </w:t>
      </w: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цветные маркеры</w:t>
      </w:r>
      <w:r w:rsidR="009A503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E773A0"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(фломастеры)</w:t>
      </w: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простые карандаши, </w:t>
      </w:r>
      <w:r w:rsidR="009A503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рабочие листы</w:t>
      </w:r>
      <w:r w:rsidRPr="006D20F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:rsidR="00B86A20" w:rsidRPr="006D20F3" w:rsidRDefault="00E773A0" w:rsidP="009A5037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</w:t>
      </w:r>
      <w:r w:rsidR="00B86A20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 занятия:</w:t>
      </w:r>
    </w:p>
    <w:p w:rsidR="00B86A20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I. Организационный момент.</w:t>
      </w:r>
    </w:p>
    <w:p w:rsidR="00B86A20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1. Вступительное слово учителя-логопеда.</w:t>
      </w:r>
    </w:p>
    <w:p w:rsidR="00F423B3" w:rsidRDefault="00B86A20" w:rsidP="0073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Логопед: </w:t>
      </w:r>
      <w:r w:rsidR="001054D3" w:rsidRPr="001015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Перед тем, как мы </w:t>
      </w:r>
      <w:r w:rsidR="00735726" w:rsidRPr="001015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начнем наше занятие</w:t>
      </w:r>
      <w:r w:rsidR="009017C2" w:rsidRPr="001015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</w:t>
      </w:r>
      <w:r w:rsidR="001054D3" w:rsidRPr="001015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редлагаю разделиться на команды. Выберите, пожалуйста, из шкатулки</w:t>
      </w:r>
      <w:r w:rsidR="00DD78BA" w:rsidRPr="001015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жетон. Жетоны разного цвета. На столах стоят флаги. Кому какой жетон выпал, тот присаживается за стол с флажком того же цвета. </w:t>
      </w:r>
      <w:r w:rsidR="00F5079C" w:rsidRPr="001015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Присаживайтесь</w:t>
      </w:r>
      <w:r w:rsidR="00F507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F423B3" w:rsidRDefault="00F423B3" w:rsidP="00F42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Дорогие ребята, уважаемые гости!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 приглашаю вас на занятие. Меня зовут Татьяна Павловна, я учитель – логопед. Рада встрече с вами! </w:t>
      </w:r>
    </w:p>
    <w:p w:rsidR="00B86A20" w:rsidRPr="006D20F3" w:rsidRDefault="00B86A20" w:rsidP="0073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Сегодня </w:t>
      </w:r>
      <w:r w:rsidR="007357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 ждет необычное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занятие</w:t>
      </w:r>
      <w:r w:rsidR="007357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мы </w:t>
      </w:r>
      <w:r w:rsidR="00981EAC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отправимся в путешествие в волшебную страну. А как она </w:t>
      </w:r>
      <w:r w:rsidR="002705FD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называется,</w:t>
      </w:r>
      <w:r w:rsidR="00981EAC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мы узнаем, если разгадаем слово по схеме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B86A20" w:rsidRDefault="00B86A20" w:rsidP="00110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 «Расшифровка слова».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Развитие мышления и буквенного синтеза.</w:t>
      </w:r>
    </w:p>
    <w:p w:rsidR="00110DE5" w:rsidRPr="006D20F3" w:rsidRDefault="00110DE5" w:rsidP="00110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10DE5" w:rsidRPr="006D20F3" w:rsidRDefault="00DE7D41" w:rsidP="00110DE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9" type="#_x0000_t5" style="position:absolute;left:0;text-align:left;margin-left:175.25pt;margin-top:15.05pt;width:19pt;height:23.25pt;z-index:251687936;mso-position-horizontal-relative:text;mso-position-vertical-relative:text"/>
        </w:pict>
      </w:r>
    </w:p>
    <w:p w:rsidR="00B86A20" w:rsidRPr="006D20F3" w:rsidRDefault="00DE7D41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8" type="#_x0000_t110" style="position:absolute;left:0;text-align:left;margin-left:271pt;margin-top:-.25pt;width:15.05pt;height:22.45pt;z-index:251686912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44" type="#_x0000_t11" style="position:absolute;left:0;text-align:left;margin-left:203.7pt;margin-top:4.2pt;width:20.6pt;height:18pt;z-index:251682816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46" type="#_x0000_t95" style="position:absolute;left:0;text-align:left;margin-left:233.15pt;margin-top:4.2pt;width:27.7pt;height:22.15pt;z-index:251684864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rect id="_x0000_s1040" style="position:absolute;left:0;text-align:left;margin-left:148.35pt;margin-top:4.2pt;width:16.6pt;height:18pt;z-index:251678720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8" type="#_x0000_t12" style="position:absolute;left:0;text-align:left;margin-left:125.4pt;margin-top:4.2pt;width:18.2pt;height:18pt;z-index:251676672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oval id="_x0000_s1037" style="position:absolute;left:0;text-align:left;margin-left:98.5pt;margin-top:4.2pt;width:19.8pt;height:18pt;z-index:251675648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6" type="#_x0000_t74" style="position:absolute;left:0;text-align:left;margin-left:70.95pt;margin-top:4.2pt;width:21.35pt;height:18pt;z-index:251674624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5" type="#_x0000_t184" style="position:absolute;left:0;text-align:left;margin-left:49.5pt;margin-top:4.2pt;width:11.9pt;height:18pt;z-index:251673600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4" type="#_x0000_t56" style="position:absolute;left:0;text-align:left;margin-left:16.2pt;margin-top:4.2pt;width:22.95pt;height:18pt;z-index:251672576"/>
        </w:pict>
      </w:r>
    </w:p>
    <w:tbl>
      <w:tblPr>
        <w:tblpPr w:leftFromText="180" w:rightFromText="180" w:vertAnchor="text" w:horzAnchor="margin" w:tblpXSpec="center" w:tblpY="330"/>
        <w:tblW w:w="10493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2705FD" w:rsidRPr="006D20F3" w:rsidTr="002705FD">
        <w:trPr>
          <w:trHeight w:val="511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2705FD" w:rsidRPr="006D20F3" w:rsidRDefault="002705FD" w:rsidP="006D20F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6D20F3">
              <w:rPr>
                <w:rFonts w:ascii="Times New Roman" w:eastAsia="Times New Roman" w:hAnsi="Times New Roman" w:cs="Times New Roman"/>
                <w:color w:val="000000"/>
                <w:sz w:val="36"/>
                <w:szCs w:val="18"/>
                <w:vertAlign w:val="superscript"/>
                <w:lang w:eastAsia="ru-RU"/>
              </w:rPr>
              <w:t>буква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2705FD" w:rsidP="001015E0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D20F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2705FD" w:rsidP="001015E0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D20F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2705FD" w:rsidP="001015E0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D20F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2705FD" w:rsidP="001015E0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6D20F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2705FD" w:rsidP="001015E0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D20F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2705FD" w:rsidRPr="006D20F3" w:rsidRDefault="002705FD" w:rsidP="001015E0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D20F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2705FD" w:rsidP="001015E0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6D20F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2705FD" w:rsidP="001015E0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D20F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05FD" w:rsidRPr="006D20F3" w:rsidRDefault="002705FD" w:rsidP="001015E0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D20F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05FD" w:rsidRPr="006D20F3" w:rsidRDefault="002705FD" w:rsidP="001015E0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6D20F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</w:t>
            </w:r>
            <w:proofErr w:type="spellEnd"/>
          </w:p>
        </w:tc>
      </w:tr>
      <w:tr w:rsidR="002705FD" w:rsidRPr="006D20F3" w:rsidTr="002705FD">
        <w:trPr>
          <w:trHeight w:val="415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2705FD" w:rsidRPr="006D20F3" w:rsidRDefault="002705FD" w:rsidP="006D20F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6D20F3">
              <w:rPr>
                <w:rFonts w:ascii="Times New Roman" w:eastAsia="Times New Roman" w:hAnsi="Times New Roman" w:cs="Times New Roman"/>
                <w:color w:val="000000"/>
                <w:sz w:val="36"/>
                <w:szCs w:val="18"/>
                <w:vertAlign w:val="superscript"/>
                <w:lang w:eastAsia="ru-RU"/>
              </w:rPr>
              <w:t>знак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DE7D41" w:rsidP="006D20F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pict>
                <v:shape id="_x0000_s1029" type="#_x0000_t12" style="position:absolute;left:0;text-align:left;margin-left:3pt;margin-top:6.6pt;width:18.2pt;height:18pt;z-index:251667456;mso-position-horizontal-relative:text;mso-position-vertical-relative:text"/>
              </w:pic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DE7D41" w:rsidP="006D20F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pict>
                <v:shape id="_x0000_s1030" type="#_x0000_t184" style="position:absolute;left:0;text-align:left;margin-left:10.65pt;margin-top:6.6pt;width:11.9pt;height:18pt;z-index:251668480;mso-position-horizontal-relative:text;mso-position-vertical-relative:text"/>
              </w:pic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DE7D41" w:rsidP="006D20F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pict>
                <v:shape id="_x0000_s1031" type="#_x0000_t56" style="position:absolute;left:0;text-align:left;margin-left:12pt;margin-top:6.6pt;width:22.95pt;height:18pt;z-index:251669504;mso-position-horizontal-relative:text;mso-position-vertical-relative:text"/>
              </w:pic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DE7D41" w:rsidP="006D20F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pict>
                <v:oval id="_x0000_s1032" style="position:absolute;left:0;text-align:left;margin-left:14.15pt;margin-top:6.6pt;width:19.8pt;height:18pt;z-index:251670528;mso-position-horizontal-relative:text;mso-position-vertical-relative:text"/>
              </w:pic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DE7D41" w:rsidP="006D20F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pict>
                <v:shape id="_x0000_s1033" type="#_x0000_t74" style="position:absolute;left:0;text-align:left;margin-left:11.6pt;margin-top:6.6pt;width:21.35pt;height:18pt;z-index:251671552;mso-position-horizontal-relative:text;mso-position-vertical-relative:text"/>
              </w:pic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2705FD" w:rsidRPr="006D20F3" w:rsidRDefault="00DE7D41" w:rsidP="006D20F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pict>
                <v:rect id="_x0000_s1039" style="position:absolute;left:0;text-align:left;margin-left:7.85pt;margin-top:6.6pt;width:16.6pt;height:18pt;z-index:251677696;mso-position-horizontal-relative:text;mso-position-vertical-relative:text"/>
              </w:pic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DE7D41" w:rsidP="006D20F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pict>
                <v:shape id="_x0000_s1047" type="#_x0000_t110" style="position:absolute;left:0;text-align:left;margin-left:12.7pt;margin-top:2.45pt;width:15.05pt;height:22.45pt;z-index:251685888;mso-position-horizontal-relative:text;mso-position-vertical-relative:text"/>
              </w:pic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5FD" w:rsidRPr="006D20F3" w:rsidRDefault="00DE7D41" w:rsidP="006D20F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pict>
                <v:shape id="_x0000_s1043" type="#_x0000_t11" style="position:absolute;left:0;text-align:left;margin-left:15.6pt;margin-top:6.6pt;width:20.6pt;height:18pt;z-index:251681792;mso-position-horizontal-relative:text;mso-position-vertical-relative:text"/>
              </w:pic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05FD" w:rsidRPr="006D20F3" w:rsidRDefault="00DE7D41" w:rsidP="006D20F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pict>
                <v:shape id="_x0000_s1041" type="#_x0000_t5" style="position:absolute;left:0;text-align:left;margin-left:11.35pt;margin-top:1.35pt;width:19pt;height:23.25pt;z-index:251679744;mso-position-horizontal-relative:text;mso-position-vertical-relative:text"/>
              </w:pic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05FD" w:rsidRPr="006D20F3" w:rsidRDefault="00DE7D41" w:rsidP="006D20F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pict>
                <v:shape id="_x0000_s1045" type="#_x0000_t95" style="position:absolute;left:0;text-align:left;margin-left:3.25pt;margin-top:2.45pt;width:27.7pt;height:22.15pt;z-index:251683840;mso-position-horizontal-relative:text;mso-position-vertical-relative:text"/>
              </w:pict>
            </w:r>
          </w:p>
        </w:tc>
      </w:tr>
    </w:tbl>
    <w:p w:rsidR="00B86A20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highlight w:val="yellow"/>
          <w:lang w:eastAsia="ru-RU"/>
        </w:rPr>
      </w:pPr>
    </w:p>
    <w:p w:rsidR="00B86A20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015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Ученики:</w:t>
      </w:r>
      <w:r w:rsidR="006D20F3" w:rsidRPr="001015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1015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6527B5" w:rsidRPr="001015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Мультиленд</w:t>
      </w:r>
      <w:proofErr w:type="spellEnd"/>
      <w:r w:rsidRPr="001015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110DE5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Логопед:  Мы </w:t>
      </w:r>
      <w:r w:rsidR="006527B5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отправимся сегодня в чудесную страну, где живут наши любимые герои мультфильмов</w:t>
      </w:r>
      <w:r w:rsidR="00E773A0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6527B5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ерои приготовили нам вопросы</w:t>
      </w:r>
      <w:r w:rsidR="001E2F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задания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F507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Каждая дружная команда будет выполнять задания вместе, но вы должны выбрать, кто будет записывать ответы на листе, кто будет поднимать флажок, когда команда </w:t>
      </w:r>
      <w:r w:rsidR="00BD73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готова ответить, кто читает задание. Даю вам минуту </w:t>
      </w:r>
      <w:r w:rsidR="00BD73FF" w:rsidRPr="00BD73F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(дети выбирают</w:t>
      </w:r>
      <w:r w:rsidR="00BD73F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.</w:t>
      </w:r>
      <w:r w:rsidR="00BD73FF" w:rsidRPr="00BD73F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)</w:t>
      </w:r>
      <w:r w:rsidR="00BD73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Помните, о</w:t>
      </w:r>
      <w:r w:rsidR="006D20F3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твечать</w:t>
      </w:r>
      <w:r w:rsidR="00781FB3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6D20F3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можно</w:t>
      </w:r>
      <w:r w:rsidR="00781FB3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места, но обязательно поднимать руку! </w:t>
      </w:r>
      <w:r w:rsid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B86A20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 «Разминка».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Развитие сенсомоторных функций.</w:t>
      </w:r>
    </w:p>
    <w:p w:rsid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Логопед:  А теперь давайте узнаем, из каких </w:t>
      </w:r>
      <w:r w:rsidR="006527B5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мультфильмов 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пришли к нам гости и как их зовут.</w:t>
      </w:r>
      <w:r w:rsidR="006527B5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B86A20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Логопед даёт каждо</w:t>
      </w:r>
      <w:r w:rsidR="006527B5" w:rsidRPr="006D20F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й</w:t>
      </w:r>
      <w:r w:rsidRPr="006D20F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  <w:r w:rsidR="006527B5" w:rsidRPr="006D20F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группе</w:t>
      </w:r>
      <w:r w:rsidRPr="006D20F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  <w:r w:rsidR="006527B5" w:rsidRPr="006D20F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конверт с </w:t>
      </w:r>
      <w:r w:rsidRPr="006D20F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картинк</w:t>
      </w:r>
      <w:r w:rsidR="006527B5" w:rsidRPr="006D20F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ой</w:t>
      </w:r>
      <w:r w:rsidRPr="006D20F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, на которой изображён персонаж</w:t>
      </w:r>
      <w:r w:rsidR="006527B5" w:rsidRPr="006D20F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мультфильма</w:t>
      </w:r>
      <w:r w:rsidRPr="006D20F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, разрезанной на 8 частей.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Ученики собирают картинку, называют героев и вспоминают</w:t>
      </w:r>
      <w:r w:rsidR="006527B5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мультфильм,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которой они упоминаются (</w:t>
      </w:r>
      <w:r w:rsidR="006527B5" w:rsidRPr="006D20F3">
        <w:rPr>
          <w:rFonts w:ascii="Times New Roman" w:eastAsia="Times New Roman" w:hAnsi="Times New Roman" w:cs="Times New Roman"/>
          <w:sz w:val="28"/>
          <w:szCs w:val="24"/>
          <w:lang w:eastAsia="ru-RU"/>
        </w:rPr>
        <w:t>Кеша – Ми-ми-мишки</w:t>
      </w:r>
      <w:r w:rsidRPr="006D20F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6527B5" w:rsidRPr="006D2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Нолик - </w:t>
      </w:r>
      <w:proofErr w:type="spellStart"/>
      <w:r w:rsidR="006527B5" w:rsidRPr="006D20F3">
        <w:rPr>
          <w:rFonts w:ascii="Times New Roman" w:eastAsia="Times New Roman" w:hAnsi="Times New Roman" w:cs="Times New Roman"/>
          <w:sz w:val="28"/>
          <w:szCs w:val="24"/>
          <w:lang w:eastAsia="ru-RU"/>
        </w:rPr>
        <w:t>Фиксики</w:t>
      </w:r>
      <w:proofErr w:type="spellEnd"/>
      <w:r w:rsidR="006527B5" w:rsidRPr="006D2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0452B0" w:rsidRPr="006D20F3"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Аленка</w:t>
      </w:r>
      <w:r w:rsidR="006527B5" w:rsidRPr="006D2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Сказочный патруль, </w:t>
      </w:r>
      <w:r w:rsidR="00FF756A" w:rsidRPr="006D2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Гена - </w:t>
      </w:r>
      <w:proofErr w:type="spellStart"/>
      <w:r w:rsidR="00FF756A" w:rsidRPr="006D20F3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Барбоскины</w:t>
      </w:r>
      <w:proofErr w:type="spellEnd"/>
      <w:r w:rsidR="006527B5" w:rsidRPr="006D20F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6D2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6527B5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экране появляются правильные изображения героев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="006527B5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="006527B5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Каждое изображение – задание)</w:t>
      </w:r>
      <w:proofErr w:type="gramEnd"/>
    </w:p>
    <w:p w:rsidR="00B86A20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II. Основная часть. Закрепление знаний, полученны</w:t>
      </w:r>
      <w:r w:rsidR="001E2F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учащимися на логопедических занятиях.</w:t>
      </w:r>
    </w:p>
    <w:p w:rsidR="00BD73FF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Логопед: </w:t>
      </w:r>
      <w:r w:rsidR="00D55B56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</w:t>
      </w:r>
      <w:r w:rsidR="006527B5" w:rsidRPr="000B4C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Начнем наше сказочное путешествие</w:t>
      </w:r>
      <w:r w:rsidRPr="000B4C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BD73FF" w:rsidRDefault="000100AA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Ребята, посмотрите, на</w:t>
      </w:r>
      <w:r w:rsidR="00BD73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экран</w:t>
      </w:r>
      <w:r w:rsidR="00B86A20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BD73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Слова в предложении перепутались</w:t>
      </w:r>
      <w:proofErr w:type="gramStart"/>
      <w:r w:rsidR="00BD73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… П</w:t>
      </w:r>
      <w:proofErr w:type="gramEnd"/>
      <w:r w:rsidR="00BD73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оменяйте слова в предложении и мы с вами узнаем тему нашего занятия. </w:t>
      </w:r>
    </w:p>
    <w:p w:rsidR="00BD73FF" w:rsidRDefault="00BD73FF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ПОВТОРИТЬ НАПИСАНИЕ ПРЕДЛОЖЕНИЙ И ИМЕНА СОБСТВЕННЫЕ</w:t>
      </w:r>
    </w:p>
    <w:p w:rsidR="002E493E" w:rsidRDefault="00A64CD6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Перед вами лежат листы, в которых мы и будем сегодня работать.</w:t>
      </w:r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Конечно, нам будет важно знать, все ли у нас </w:t>
      </w:r>
      <w:proofErr w:type="gramStart"/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получилось правильно и мы смогли</w:t>
      </w:r>
      <w:proofErr w:type="gramEnd"/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бы оценить себя. Посмотрите, на доске расположены символы: </w:t>
      </w:r>
    </w:p>
    <w:p w:rsidR="002E493E" w:rsidRDefault="00DE7D41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oval id="_x0000_s1051" style="position:absolute;left:0;text-align:left;margin-left:-13.05pt;margin-top:1.55pt;width:12.65pt;height:12.65pt;z-index:251689984" fillcolor="red"/>
        </w:pict>
      </w:r>
      <w:r w:rsidR="00495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B4C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</w:t>
      </w:r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выполнил</w:t>
      </w:r>
      <w:r w:rsidR="000B4C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неправильно, или не понял</w:t>
      </w:r>
      <w:r w:rsidR="000B4C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задание</w:t>
      </w:r>
    </w:p>
    <w:p w:rsidR="002E493E" w:rsidRDefault="00DE7D41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oval id="_x0000_s1050" style="position:absolute;left:0;text-align:left;margin-left:-13.05pt;margin-top:1.85pt;width:12.65pt;height:12.65pt;z-index:251688960" fillcolor="yellow"/>
        </w:pict>
      </w:r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– </w:t>
      </w:r>
      <w:r w:rsidR="000B4C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 нас </w:t>
      </w:r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есть ошибки</w:t>
      </w:r>
    </w:p>
    <w:p w:rsidR="00A64CD6" w:rsidRPr="006D20F3" w:rsidRDefault="00DE7D41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oval id="_x0000_s1053" style="position:absolute;left:0;text-align:left;margin-left:-13.7pt;margin-top:1.75pt;width:12.65pt;height:12.65pt;z-index:251693056" fillcolor="#00b050"/>
        </w:pict>
      </w:r>
      <w:r w:rsidRPr="00DE7D41">
        <w:rPr>
          <w:rFonts w:ascii="Times New Roman" w:hAnsi="Times New Roman" w:cs="Times New Roman"/>
          <w:sz w:val="24"/>
          <w:szCs w:val="24"/>
        </w:rPr>
        <w:pict>
          <v:oval id="_x0000_s1052" style="position:absolute;left:0;text-align:left;margin-left:77.15pt;margin-top:723.7pt;width:12.65pt;height:12.65pt;z-index:251692032"/>
        </w:pict>
      </w:r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 </w:t>
      </w:r>
      <w:r w:rsidR="000B4C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мы сделали </w:t>
      </w:r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все верно  </w:t>
      </w:r>
      <w:r w:rsidR="00A64C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B86A20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1. Задание </w:t>
      </w:r>
      <w:r w:rsidR="006527B5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Кеши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6D20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«Составь имя».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Развитие навыков звукобуквенного синтеза.</w:t>
      </w:r>
    </w:p>
    <w:p w:rsidR="00B86A20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Логопед: Переставь местами буквы так, чтобы получилось имя персонажа. Как мы будем писать эти слова?</w:t>
      </w:r>
    </w:p>
    <w:p w:rsidR="00B86A20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Ученик: Эти слова пишутся с заглавной буквы, потому что это имена собственные.</w:t>
      </w:r>
    </w:p>
    <w:p w:rsidR="00B86A20" w:rsidRPr="006D20F3" w:rsidRDefault="00310829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Дети с</w:t>
      </w:r>
      <w:r w:rsidR="00B86A20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оставляют слова из букв и записывают их</w:t>
      </w:r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листе</w:t>
      </w:r>
      <w:r w:rsidR="00B86A20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310829" w:rsidRPr="006D20F3" w:rsidRDefault="00310829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Лисичка</w:t>
      </w:r>
      <w:r w:rsidR="007038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r w:rsidR="00C16E1A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Тучка</w:t>
      </w:r>
      <w:r w:rsidR="007038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r w:rsidR="00C16E1A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Соня</w:t>
      </w:r>
      <w:r w:rsidR="007038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="00C16E1A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Цыпа</w:t>
      </w:r>
      <w:proofErr w:type="spellEnd"/>
    </w:p>
    <w:p w:rsidR="006D20F3" w:rsidRDefault="00C16E1A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Логопед: </w:t>
      </w:r>
      <w:r w:rsid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Молодцы! Справились все, </w:t>
      </w:r>
      <w:r w:rsidR="002E49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проверим себя. </w:t>
      </w:r>
    </w:p>
    <w:p w:rsidR="000917C8" w:rsidRPr="006D20F3" w:rsidRDefault="00781FB3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2C43">
        <w:rPr>
          <w:rFonts w:ascii="Times New Roman" w:eastAsia="Times New Roman" w:hAnsi="Times New Roman" w:cs="Times New Roman"/>
          <w:color w:val="000000"/>
          <w:sz w:val="28"/>
          <w:szCs w:val="24"/>
          <w:highlight w:val="yellow"/>
          <w:lang w:eastAsia="ru-RU"/>
        </w:rPr>
        <w:t>2</w:t>
      </w:r>
      <w:r w:rsidR="00B86A20" w:rsidRPr="00852C43">
        <w:rPr>
          <w:rFonts w:ascii="Times New Roman" w:eastAsia="Times New Roman" w:hAnsi="Times New Roman" w:cs="Times New Roman"/>
          <w:color w:val="000000"/>
          <w:sz w:val="28"/>
          <w:szCs w:val="24"/>
          <w:highlight w:val="yellow"/>
          <w:lang w:eastAsia="ru-RU"/>
        </w:rPr>
        <w:t xml:space="preserve">. </w:t>
      </w:r>
      <w:r w:rsidR="000917C8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Задание </w:t>
      </w:r>
      <w:proofErr w:type="gramStart"/>
      <w:r w:rsidR="000917C8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Ген</w:t>
      </w:r>
      <w:r w:rsidR="009B7DA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</w:t>
      </w:r>
      <w:proofErr w:type="gramEnd"/>
      <w:r w:rsidR="000917C8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</w:t>
      </w:r>
      <w:r w:rsidR="000917C8" w:rsidRPr="006D20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Из какого мультфильма?</w:t>
      </w:r>
      <w:r w:rsidR="000917C8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</w:p>
    <w:p w:rsidR="000917C8" w:rsidRPr="006D20F3" w:rsidRDefault="000917C8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Логопед: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Гена приготовил нам задание: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Раздели буквенный ряд на слова. Прочитай их, вспомни и назови мультфильм, в которо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они упоминаются.</w:t>
      </w:r>
    </w:p>
    <w:p w:rsidR="000917C8" w:rsidRPr="006D20F3" w:rsidRDefault="000917C8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Детям на каждую группу выданы по 4 карточки, на которых напечатан буквенный ряд. Дети отделяют вертикальной чертой слова друг от друга. По очереди читают получившиеся слова и называют сказку.</w:t>
      </w:r>
    </w:p>
    <w:p w:rsidR="000917C8" w:rsidRPr="006D20F3" w:rsidRDefault="000917C8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 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дружокфутболрозамалыш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Барбоскины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0917C8" w:rsidRPr="006D20F3" w:rsidRDefault="000917C8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 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коржиккарамелькакотята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(Три кота)</w:t>
      </w:r>
    </w:p>
    <w:p w:rsidR="000917C8" w:rsidRPr="006D20F3" w:rsidRDefault="000917C8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 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варяволшебствопалочка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(Сказочный патруль)</w:t>
      </w:r>
    </w:p>
    <w:p w:rsidR="000917C8" w:rsidRPr="006D20F3" w:rsidRDefault="000917C8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  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леопардтайгатигр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(Лео и 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Тиг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B86A20" w:rsidRPr="006D20F3" w:rsidRDefault="002F59EB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2C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 Динамическая пауза</w:t>
      </w:r>
      <w:r w:rsidR="00F0355D" w:rsidRPr="00852C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</w:t>
      </w:r>
      <w:r w:rsidR="009F5CE2" w:rsidRPr="00852C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Топай, хлопай</w:t>
      </w:r>
      <w:r w:rsidR="00F0355D" w:rsidRPr="00852C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0917C8" w:rsidRPr="006D20F3" w:rsidRDefault="00781FB3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 w:rsidR="00B86A20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0917C8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Задание Аленки  </w:t>
      </w:r>
      <w:r w:rsidR="000917C8" w:rsidRPr="006D20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«Волшебные предметы».</w:t>
      </w:r>
    </w:p>
    <w:p w:rsidR="000917C8" w:rsidRPr="006D20F3" w:rsidRDefault="000917C8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Логопед:  Найдите в таблице  названия волшебных предметов. Буквы одного слова расположены друг за другом по вертикали и по горизонтали.</w:t>
      </w:r>
    </w:p>
    <w:tbl>
      <w:tblPr>
        <w:tblW w:w="54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1"/>
        <w:gridCol w:w="814"/>
        <w:gridCol w:w="814"/>
        <w:gridCol w:w="813"/>
        <w:gridCol w:w="813"/>
        <w:gridCol w:w="813"/>
        <w:gridCol w:w="543"/>
      </w:tblGrid>
      <w:tr w:rsidR="000917C8" w:rsidRPr="006D20F3" w:rsidTr="001015E0">
        <w:trPr>
          <w:trHeight w:val="335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е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л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е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з</w:t>
            </w:r>
            <w:proofErr w:type="spellEnd"/>
          </w:p>
        </w:tc>
      </w:tr>
      <w:tr w:rsidR="000917C8" w:rsidRPr="006D20F3" w:rsidTr="001015E0">
        <w:trPr>
          <w:trHeight w:val="349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о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е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к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у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я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я</w:t>
            </w:r>
          </w:p>
        </w:tc>
      </w:tr>
      <w:tr w:rsidR="000917C8" w:rsidRPr="006D20F3" w:rsidTr="001015E0">
        <w:trPr>
          <w:trHeight w:val="349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proofErr w:type="gram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proofErr w:type="spellStart"/>
            <w:proofErr w:type="gramStart"/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ъ</w:t>
            </w:r>
            <w:proofErr w:type="spellEnd"/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т</w:t>
            </w:r>
          </w:p>
        </w:tc>
      </w:tr>
      <w:tr w:rsidR="000917C8" w:rsidRPr="006D20F3" w:rsidTr="001015E0">
        <w:trPr>
          <w:trHeight w:val="349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я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к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proofErr w:type="gram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ю</w:t>
            </w:r>
            <w:proofErr w:type="spellEnd"/>
          </w:p>
        </w:tc>
      </w:tr>
      <w:tr w:rsidR="000917C8" w:rsidRPr="006D20F3" w:rsidTr="001015E0">
        <w:trPr>
          <w:trHeight w:val="349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proofErr w:type="spellStart"/>
            <w:proofErr w:type="gramStart"/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а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л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о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ч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к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а</w:t>
            </w:r>
          </w:p>
        </w:tc>
      </w:tr>
      <w:tr w:rsidR="000917C8" w:rsidRPr="006D20F3" w:rsidTr="001015E0">
        <w:trPr>
          <w:trHeight w:val="349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л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ж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б</w:t>
            </w:r>
          </w:p>
        </w:tc>
      </w:tr>
      <w:tr w:rsidR="000917C8" w:rsidRPr="006D20F3" w:rsidTr="001015E0">
        <w:trPr>
          <w:trHeight w:val="74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ъ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о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proofErr w:type="spellStart"/>
            <w:proofErr w:type="gramStart"/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щ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ы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о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д</w:t>
            </w:r>
            <w:proofErr w:type="spellEnd"/>
          </w:p>
        </w:tc>
      </w:tr>
      <w:tr w:rsidR="000917C8" w:rsidRPr="006D20F3" w:rsidTr="001015E0">
        <w:trPr>
          <w:trHeight w:val="349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lastRenderedPageBreak/>
              <w:t>й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в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b/>
                <w:color w:val="FF0000"/>
                <w:sz w:val="32"/>
                <w:szCs w:val="24"/>
                <w:lang w:eastAsia="ru-RU"/>
              </w:rPr>
              <w:t>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ж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в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17C8" w:rsidRPr="006D20F3" w:rsidRDefault="000917C8" w:rsidP="005F7F13">
            <w:pPr>
              <w:spacing w:after="173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</w:pPr>
            <w:r w:rsidRPr="006D20F3">
              <w:rPr>
                <w:rFonts w:ascii="Arial Black" w:eastAsia="Times New Roman" w:hAnsi="Arial Black" w:cs="Times New Roman"/>
                <w:color w:val="000000"/>
                <w:sz w:val="32"/>
                <w:szCs w:val="24"/>
                <w:lang w:eastAsia="ru-RU"/>
              </w:rPr>
              <w:t>л</w:t>
            </w:r>
          </w:p>
        </w:tc>
      </w:tr>
    </w:tbl>
    <w:p w:rsidR="000917C8" w:rsidRPr="006D20F3" w:rsidRDefault="000917C8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Ученики находят слова и маркером соединяют буквы на плакате (</w:t>
      </w:r>
      <w:r w:rsidRPr="006D20F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зеркало, зелье, шляпа, палочка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).</w:t>
      </w:r>
    </w:p>
    <w:p w:rsidR="000917C8" w:rsidRDefault="000917C8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Логопед: - Составьте предложения из слов о волшебных свойствах названных предметов. В какой сказке можно встретить данный предмет?</w:t>
      </w:r>
    </w:p>
    <w:p w:rsidR="0066051B" w:rsidRPr="006D20F3" w:rsidRDefault="0066051B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917C8" w:rsidRPr="006D20F3" w:rsidRDefault="000917C8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Каждый ученик получает разрезные карточки со словами и составляет 1 предложение. Затем каждый читает своё составленное предложение и называет сказку.</w:t>
      </w:r>
    </w:p>
    <w:p w:rsidR="000917C8" w:rsidRPr="006D20F3" w:rsidRDefault="000917C8" w:rsidP="000917C8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(1 предложение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написать в рабочих листах)</w:t>
      </w:r>
    </w:p>
    <w:p w:rsidR="0066051B" w:rsidRPr="0066051B" w:rsidRDefault="00781FB3" w:rsidP="0066051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5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6A20" w:rsidRPr="0066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17C8" w:rsidRPr="0066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Нолика: </w:t>
      </w:r>
      <w:r w:rsidR="0066051B" w:rsidRPr="00660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«Волшебные слоги»</w:t>
      </w:r>
      <w:r w:rsidR="0066051B" w:rsidRPr="0066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навыков слогового анализа и синтеза.</w:t>
      </w:r>
    </w:p>
    <w:p w:rsidR="0066051B" w:rsidRPr="0066051B" w:rsidRDefault="0066051B" w:rsidP="0066051B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«В словах спрятаны названия сказок. Чтобы узнать их, выпиши из каждого слова ударный слог»</w:t>
      </w:r>
    </w:p>
    <w:p w:rsidR="0066051B" w:rsidRPr="0066051B" w:rsidRDefault="0066051B" w:rsidP="0066051B">
      <w:pPr>
        <w:pStyle w:val="a3"/>
        <w:numPr>
          <w:ilvl w:val="0"/>
          <w:numId w:val="5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Делим слово на слоги</w:t>
      </w:r>
    </w:p>
    <w:p w:rsidR="0066051B" w:rsidRPr="0066051B" w:rsidRDefault="0066051B" w:rsidP="0066051B">
      <w:pPr>
        <w:pStyle w:val="a3"/>
        <w:numPr>
          <w:ilvl w:val="0"/>
          <w:numId w:val="5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Выделяем ударный слог</w:t>
      </w:r>
    </w:p>
    <w:p w:rsidR="0066051B" w:rsidRPr="0066051B" w:rsidRDefault="0066051B" w:rsidP="0066051B">
      <w:pPr>
        <w:pStyle w:val="a3"/>
        <w:numPr>
          <w:ilvl w:val="0"/>
          <w:numId w:val="5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Соединяем три ударных слога – получаем новое слово-название сказки</w:t>
      </w:r>
    </w:p>
    <w:p w:rsidR="0066051B" w:rsidRPr="0066051B" w:rsidRDefault="0066051B" w:rsidP="0066051B">
      <w:pPr>
        <w:pStyle w:val="a3"/>
        <w:numPr>
          <w:ilvl w:val="0"/>
          <w:numId w:val="5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Записываем в рабочий лист</w:t>
      </w:r>
    </w:p>
    <w:p w:rsidR="0066051B" w:rsidRPr="0066051B" w:rsidRDefault="0066051B" w:rsidP="0066051B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Далеко, колодец, клубок. (Колобок)</w:t>
      </w:r>
    </w:p>
    <w:p w:rsidR="0066051B" w:rsidRPr="0066051B" w:rsidRDefault="0066051B" w:rsidP="0066051B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Потеря, реки, дымок. (Теремок)</w:t>
      </w:r>
    </w:p>
    <w:p w:rsidR="0066051B" w:rsidRPr="0066051B" w:rsidRDefault="0066051B" w:rsidP="0066051B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Лимоны, мороз, молоко. (</w:t>
      </w:r>
      <w:proofErr w:type="spellStart"/>
      <w:r w:rsidRPr="0066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Морозко</w:t>
      </w:r>
      <w:proofErr w:type="spellEnd"/>
      <w:r w:rsidRPr="0066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86A20" w:rsidRPr="006D20F3" w:rsidRDefault="00781FB3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</w:t>
      </w:r>
      <w:r w:rsidR="00B86A20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66051B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Задание «</w:t>
      </w:r>
      <w:r w:rsidR="002B7A52" w:rsidRPr="006D20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Письмо</w:t>
      </w:r>
      <w:r w:rsidR="00B86A20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». Понимание прочитанного на материале предложения с деформированным речевым материалом.</w:t>
      </w:r>
      <w:bookmarkStart w:id="0" w:name="_GoBack"/>
      <w:bookmarkEnd w:id="0"/>
    </w:p>
    <w:p w:rsidR="002B7A52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Логопед: </w:t>
      </w:r>
      <w:r w:rsidR="002B7A52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Ребята, мы выполнили все задания наших героев. Но пока вы выполняли   задания, к нам пришло письмо. Откроем? </w:t>
      </w:r>
    </w:p>
    <w:p w:rsidR="002B7A52" w:rsidRPr="006D20F3" w:rsidRDefault="002B7A52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Ребята, а я не могу прочитать это письмо! Помогите мне, пожалуйста! </w:t>
      </w:r>
    </w:p>
    <w:p w:rsidR="00B86A20" w:rsidRPr="006D20F3" w:rsidRDefault="002B7A52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ПИСЬМО: </w:t>
      </w:r>
    </w:p>
    <w:p w:rsidR="002B7A52" w:rsidRPr="006D20F3" w:rsidRDefault="002B7A52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!АТЯБЕР         РЕБЯТА! </w:t>
      </w:r>
    </w:p>
    <w:p w:rsidR="002B7A52" w:rsidRPr="006D20F3" w:rsidRDefault="002B7A52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Мырадывстречесвами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! 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Желаемхорошихоценок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! </w:t>
      </w:r>
      <w:proofErr w:type="spellStart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Доновыхвстреч</w:t>
      </w:r>
      <w:proofErr w:type="spellEnd"/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!</w:t>
      </w:r>
    </w:p>
    <w:p w:rsidR="002B7A52" w:rsidRPr="006D20F3" w:rsidRDefault="002B7A52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Логопед: Ребята, а письмо не подписано.… Как вы думаете, от кого оно? Конечно, это письмо мы получили от героев мультфильмов и сказок, с которыми мы повстречались на нашем занятии сегодня. </w:t>
      </w:r>
      <w:r w:rsidR="007D62F9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полюбившимися героями мы встретимся еще раз!  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</w:p>
    <w:p w:rsidR="00B86A20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III. Подведение итогов. Рефлексия.</w:t>
      </w:r>
    </w:p>
    <w:p w:rsidR="007D62F9" w:rsidRPr="006D20F3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Логопед: - Ребята, наш</w:t>
      </w:r>
      <w:r w:rsidR="007D62F9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D62F9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путешествие </w:t>
      </w:r>
      <w:r w:rsidR="002669CF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вместе</w:t>
      </w:r>
      <w:r w:rsidR="007D62F9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 сказочными героями подошло к концу, мы вернулись в свой класс. 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Вы замечательно и дружно 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работали, ответили на все вопросы и выполнили все задания героев.</w:t>
      </w:r>
      <w:r w:rsidR="00781FB3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Посмотрите, </w:t>
      </w:r>
      <w:r w:rsidR="00604C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моих руках </w:t>
      </w:r>
      <w:r w:rsidR="00781FB3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ваз</w:t>
      </w:r>
      <w:r w:rsidR="00604C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781FB3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предлагаю заполнить</w:t>
      </w:r>
      <w:r w:rsidR="00604C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ее</w:t>
      </w:r>
      <w:r w:rsidR="00781FB3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223D0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волшебными камешками</w:t>
      </w:r>
      <w:r w:rsidR="00C21F37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которые лежат на ваших столах</w:t>
      </w:r>
      <w:r w:rsidR="000223D0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7D62F9" w:rsidRPr="006D20F3" w:rsidRDefault="000223D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 </w:t>
      </w:r>
      <w:r w:rsidR="007D62F9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предлагаю вам выбрать камешек и сказать, все ли у вас получилось?</w:t>
      </w:r>
    </w:p>
    <w:p w:rsidR="007D62F9" w:rsidRPr="006D20F3" w:rsidRDefault="004C1D21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Фиолетовый</w:t>
      </w:r>
      <w:r w:rsidR="007D62F9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цвет – </w:t>
      </w: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все задания мы выполнили легко, потому что работали все вместе, дружно.  </w:t>
      </w:r>
    </w:p>
    <w:p w:rsidR="007D62F9" w:rsidRDefault="007D62F9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Зеленый – </w:t>
      </w:r>
      <w:r w:rsidR="004C1D21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было трудно</w:t>
      </w:r>
      <w:r w:rsidR="004C1D2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не справился с какими – то заданиями</w:t>
      </w:r>
      <w:r w:rsidR="002D03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4C1D21"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B86A20" w:rsidRDefault="00B86A20" w:rsidP="006D20F3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20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Оцените свою работу. </w:t>
      </w:r>
      <w:r w:rsidR="002F642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Есть ребята, кто выбрали зеленый цвет. Почему? </w:t>
      </w:r>
    </w:p>
    <w:p w:rsidR="00EA2E9B" w:rsidRPr="006D20F3" w:rsidRDefault="002F6427" w:rsidP="0016435D">
      <w:pPr>
        <w:shd w:val="clear" w:color="auto" w:fill="FFFFFF"/>
        <w:spacing w:after="173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Спасибо за занятие!  </w:t>
      </w:r>
    </w:p>
    <w:sectPr w:rsidR="00EA2E9B" w:rsidRPr="006D20F3" w:rsidSect="0016435D">
      <w:footerReference w:type="default" r:id="rId7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CD6" w:rsidRDefault="00A64CD6" w:rsidP="0098334F">
      <w:pPr>
        <w:spacing w:after="0" w:line="240" w:lineRule="auto"/>
      </w:pPr>
      <w:r>
        <w:separator/>
      </w:r>
    </w:p>
  </w:endnote>
  <w:endnote w:type="continuationSeparator" w:id="0">
    <w:p w:rsidR="00A64CD6" w:rsidRDefault="00A64CD6" w:rsidP="009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572422"/>
      <w:docPartObj>
        <w:docPartGallery w:val="Page Numbers (Bottom of Page)"/>
        <w:docPartUnique/>
      </w:docPartObj>
    </w:sdtPr>
    <w:sdtContent>
      <w:p w:rsidR="00A64CD6" w:rsidRDefault="00DE7D41">
        <w:pPr>
          <w:pStyle w:val="a6"/>
          <w:jc w:val="right"/>
        </w:pPr>
        <w:r>
          <w:rPr>
            <w:noProof/>
          </w:rPr>
          <w:fldChar w:fldCharType="begin"/>
        </w:r>
        <w:r w:rsidR="007C773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15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4CD6" w:rsidRDefault="00A64C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CD6" w:rsidRDefault="00A64CD6" w:rsidP="0098334F">
      <w:pPr>
        <w:spacing w:after="0" w:line="240" w:lineRule="auto"/>
      </w:pPr>
      <w:r>
        <w:separator/>
      </w:r>
    </w:p>
  </w:footnote>
  <w:footnote w:type="continuationSeparator" w:id="0">
    <w:p w:rsidR="00A64CD6" w:rsidRDefault="00A64CD6" w:rsidP="009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05A6"/>
    <w:multiLevelType w:val="hybridMultilevel"/>
    <w:tmpl w:val="9190B4AA"/>
    <w:lvl w:ilvl="0" w:tplc="657A562E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5A213A"/>
    <w:multiLevelType w:val="multilevel"/>
    <w:tmpl w:val="AC92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496C2F"/>
    <w:multiLevelType w:val="multilevel"/>
    <w:tmpl w:val="B988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E2696D"/>
    <w:multiLevelType w:val="multilevel"/>
    <w:tmpl w:val="A1AA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57700B"/>
    <w:multiLevelType w:val="hybridMultilevel"/>
    <w:tmpl w:val="04A2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E9B"/>
    <w:rsid w:val="000100AA"/>
    <w:rsid w:val="00012D9C"/>
    <w:rsid w:val="000223D0"/>
    <w:rsid w:val="000452B0"/>
    <w:rsid w:val="000917C8"/>
    <w:rsid w:val="000A2345"/>
    <w:rsid w:val="000B4C38"/>
    <w:rsid w:val="001015E0"/>
    <w:rsid w:val="001054D3"/>
    <w:rsid w:val="00110DE5"/>
    <w:rsid w:val="0016435D"/>
    <w:rsid w:val="00187E54"/>
    <w:rsid w:val="001A00C1"/>
    <w:rsid w:val="001E2F60"/>
    <w:rsid w:val="001E304D"/>
    <w:rsid w:val="0023094F"/>
    <w:rsid w:val="00253746"/>
    <w:rsid w:val="002669CF"/>
    <w:rsid w:val="002705FD"/>
    <w:rsid w:val="002B7A52"/>
    <w:rsid w:val="002D03C4"/>
    <w:rsid w:val="002D6CD2"/>
    <w:rsid w:val="002E493E"/>
    <w:rsid w:val="002E52B9"/>
    <w:rsid w:val="002E5D14"/>
    <w:rsid w:val="002F59EB"/>
    <w:rsid w:val="002F6427"/>
    <w:rsid w:val="00310829"/>
    <w:rsid w:val="004353DB"/>
    <w:rsid w:val="004374C3"/>
    <w:rsid w:val="00454E8C"/>
    <w:rsid w:val="0048213D"/>
    <w:rsid w:val="00486BEC"/>
    <w:rsid w:val="00490967"/>
    <w:rsid w:val="0049545B"/>
    <w:rsid w:val="004C1D21"/>
    <w:rsid w:val="0058099A"/>
    <w:rsid w:val="005E15FF"/>
    <w:rsid w:val="00604C64"/>
    <w:rsid w:val="006527B5"/>
    <w:rsid w:val="0066051B"/>
    <w:rsid w:val="0066360E"/>
    <w:rsid w:val="006B7E87"/>
    <w:rsid w:val="006D20F3"/>
    <w:rsid w:val="006D2726"/>
    <w:rsid w:val="007038DE"/>
    <w:rsid w:val="00726231"/>
    <w:rsid w:val="00735726"/>
    <w:rsid w:val="00781FB3"/>
    <w:rsid w:val="007C7730"/>
    <w:rsid w:val="007D62F9"/>
    <w:rsid w:val="00805B94"/>
    <w:rsid w:val="00833929"/>
    <w:rsid w:val="00852C43"/>
    <w:rsid w:val="008A7368"/>
    <w:rsid w:val="009017C2"/>
    <w:rsid w:val="00905DF7"/>
    <w:rsid w:val="0095452F"/>
    <w:rsid w:val="00981EAC"/>
    <w:rsid w:val="0098334F"/>
    <w:rsid w:val="009870DB"/>
    <w:rsid w:val="009A5037"/>
    <w:rsid w:val="009B7DA2"/>
    <w:rsid w:val="009F5CE2"/>
    <w:rsid w:val="009F7B58"/>
    <w:rsid w:val="00A24364"/>
    <w:rsid w:val="00A4013D"/>
    <w:rsid w:val="00A52F0F"/>
    <w:rsid w:val="00A64CD6"/>
    <w:rsid w:val="00AE7516"/>
    <w:rsid w:val="00B45F48"/>
    <w:rsid w:val="00B86A20"/>
    <w:rsid w:val="00BA1DDC"/>
    <w:rsid w:val="00BD0F6F"/>
    <w:rsid w:val="00BD73FF"/>
    <w:rsid w:val="00C16E1A"/>
    <w:rsid w:val="00C21F37"/>
    <w:rsid w:val="00C5708D"/>
    <w:rsid w:val="00C730B2"/>
    <w:rsid w:val="00C91916"/>
    <w:rsid w:val="00CE5413"/>
    <w:rsid w:val="00D21877"/>
    <w:rsid w:val="00D55B56"/>
    <w:rsid w:val="00D60994"/>
    <w:rsid w:val="00DB7DC2"/>
    <w:rsid w:val="00DD78BA"/>
    <w:rsid w:val="00DE7D41"/>
    <w:rsid w:val="00E2549B"/>
    <w:rsid w:val="00E268CC"/>
    <w:rsid w:val="00E549B9"/>
    <w:rsid w:val="00E773A0"/>
    <w:rsid w:val="00E9557C"/>
    <w:rsid w:val="00EA2E9B"/>
    <w:rsid w:val="00F0355D"/>
    <w:rsid w:val="00F423B3"/>
    <w:rsid w:val="00F5079C"/>
    <w:rsid w:val="00F91D9E"/>
    <w:rsid w:val="00FA5EFA"/>
    <w:rsid w:val="00FF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B9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8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334F"/>
  </w:style>
  <w:style w:type="paragraph" w:styleId="a6">
    <w:name w:val="footer"/>
    <w:basedOn w:val="a"/>
    <w:link w:val="a7"/>
    <w:uiPriority w:val="99"/>
    <w:unhideWhenUsed/>
    <w:rsid w:val="0098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5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2022-12-05T04:47:00Z</cp:lastPrinted>
  <dcterms:created xsi:type="dcterms:W3CDTF">2022-11-21T11:30:00Z</dcterms:created>
  <dcterms:modified xsi:type="dcterms:W3CDTF">2022-12-13T08:44:00Z</dcterms:modified>
</cp:coreProperties>
</file>